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69E" w:rsidRDefault="00FA569E" w:rsidP="00FA569E">
      <w:pPr>
        <w:jc w:val="center"/>
        <w:rPr>
          <w:sz w:val="56"/>
          <w:szCs w:val="56"/>
          <w:lang w:bidi="he-IL"/>
        </w:rPr>
      </w:pPr>
      <w:r>
        <w:rPr>
          <w:sz w:val="56"/>
          <w:szCs w:val="56"/>
          <w:lang w:bidi="he-IL"/>
        </w:rPr>
        <w:t>Room 100 Homework Packet</w:t>
      </w:r>
    </w:p>
    <w:p w:rsidR="00FA569E" w:rsidRPr="00FA569E" w:rsidRDefault="00FA569E" w:rsidP="00FA569E">
      <w:pPr>
        <w:jc w:val="center"/>
        <w:rPr>
          <w:sz w:val="56"/>
          <w:szCs w:val="56"/>
          <w:lang w:bidi="he-IL"/>
        </w:rPr>
      </w:pPr>
      <w:r>
        <w:rPr>
          <w:sz w:val="56"/>
          <w:szCs w:val="56"/>
          <w:lang w:bidi="he-IL"/>
        </w:rPr>
        <w:t xml:space="preserve">Due </w:t>
      </w:r>
      <w:r>
        <w:rPr>
          <w:b/>
          <w:sz w:val="56"/>
          <w:szCs w:val="56"/>
          <w:lang w:bidi="he-IL"/>
        </w:rPr>
        <w:t>Friday</w:t>
      </w:r>
      <w:r>
        <w:rPr>
          <w:sz w:val="56"/>
          <w:szCs w:val="56"/>
          <w:lang w:bidi="he-IL"/>
        </w:rPr>
        <w:t xml:space="preserve">, November 16th  </w:t>
      </w:r>
    </w:p>
    <w:p w:rsidR="00FA569E" w:rsidRDefault="00FA569E" w:rsidP="00FA569E">
      <w:pPr>
        <w:jc w:val="center"/>
        <w:rPr>
          <w:sz w:val="72"/>
          <w:szCs w:val="72"/>
          <w:lang w:bidi="he-IL"/>
        </w:rPr>
      </w:pPr>
    </w:p>
    <w:p w:rsidR="006109CA" w:rsidRDefault="006109CA" w:rsidP="00FA569E">
      <w:pPr>
        <w:jc w:val="center"/>
        <w:rPr>
          <w:sz w:val="72"/>
          <w:szCs w:val="72"/>
          <w:lang w:bidi="he-IL"/>
        </w:rPr>
      </w:pPr>
    </w:p>
    <w:p w:rsidR="00FA569E" w:rsidRDefault="006109CA" w:rsidP="00FA569E">
      <w:pPr>
        <w:jc w:val="center"/>
        <w:rPr>
          <w:sz w:val="56"/>
          <w:szCs w:val="56"/>
          <w:lang w:bidi="he-IL"/>
        </w:rPr>
      </w:pPr>
      <w:r>
        <w:rPr>
          <w:noProof/>
        </w:rPr>
        <w:drawing>
          <wp:inline distT="0" distB="0" distL="0" distR="0">
            <wp:extent cx="3604260" cy="3615055"/>
            <wp:effectExtent l="19050" t="0" r="0" b="0"/>
            <wp:docPr id="4" name="il_fi" descr="http://i.istockimg.com/file_thumbview_approve/1187870/2/stock-illustration-1187870-four-season-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istockimg.com/file_thumbview_approve/1187870/2/stock-illustration-1187870-four-season-tree.jpg"/>
                    <pic:cNvPicPr>
                      <a:picLocks noChangeAspect="1" noChangeArrowheads="1"/>
                    </pic:cNvPicPr>
                  </pic:nvPicPr>
                  <pic:blipFill>
                    <a:blip r:embed="rId5" cstate="print"/>
                    <a:srcRect/>
                    <a:stretch>
                      <a:fillRect/>
                    </a:stretch>
                  </pic:blipFill>
                  <pic:spPr bwMode="auto">
                    <a:xfrm>
                      <a:off x="0" y="0"/>
                      <a:ext cx="3604260" cy="3615055"/>
                    </a:xfrm>
                    <a:prstGeom prst="rect">
                      <a:avLst/>
                    </a:prstGeom>
                    <a:noFill/>
                    <a:ln w="9525">
                      <a:noFill/>
                      <a:miter lim="800000"/>
                      <a:headEnd/>
                      <a:tailEnd/>
                    </a:ln>
                  </pic:spPr>
                </pic:pic>
              </a:graphicData>
            </a:graphic>
          </wp:inline>
        </w:drawing>
      </w:r>
    </w:p>
    <w:p w:rsidR="00FA569E" w:rsidRDefault="00FA569E" w:rsidP="00FA569E">
      <w:pPr>
        <w:pStyle w:val="ListParagraph"/>
        <w:rPr>
          <w:sz w:val="40"/>
          <w:szCs w:val="40"/>
          <w:lang w:bidi="he-IL"/>
        </w:rPr>
      </w:pPr>
    </w:p>
    <w:p w:rsidR="00FA569E" w:rsidRDefault="00FA569E" w:rsidP="00FA569E">
      <w:pPr>
        <w:rPr>
          <w:szCs w:val="24"/>
          <w:lang w:bidi="he-IL"/>
        </w:rPr>
      </w:pPr>
    </w:p>
    <w:p w:rsidR="00FA569E" w:rsidRDefault="00FA569E" w:rsidP="00FA569E">
      <w:pPr>
        <w:jc w:val="center"/>
        <w:rPr>
          <w:sz w:val="32"/>
          <w:szCs w:val="32"/>
          <w:lang w:bidi="he-IL"/>
        </w:rPr>
      </w:pPr>
    </w:p>
    <w:p w:rsidR="00FA569E" w:rsidRDefault="00FA569E" w:rsidP="00FA569E">
      <w:pPr>
        <w:jc w:val="center"/>
        <w:rPr>
          <w:sz w:val="32"/>
          <w:szCs w:val="32"/>
          <w:lang w:bidi="he-IL"/>
        </w:rPr>
      </w:pPr>
    </w:p>
    <w:p w:rsidR="00FA569E" w:rsidRDefault="00FA569E" w:rsidP="00FA569E">
      <w:pPr>
        <w:jc w:val="center"/>
        <w:rPr>
          <w:sz w:val="32"/>
          <w:szCs w:val="32"/>
          <w:lang w:bidi="he-IL"/>
        </w:rPr>
      </w:pPr>
    </w:p>
    <w:p w:rsidR="00FA569E" w:rsidRDefault="00FA569E" w:rsidP="00FA569E">
      <w:pPr>
        <w:jc w:val="center"/>
        <w:rPr>
          <w:sz w:val="32"/>
          <w:szCs w:val="32"/>
          <w:lang w:bidi="he-IL"/>
        </w:rPr>
      </w:pPr>
    </w:p>
    <w:p w:rsidR="00FA569E" w:rsidRDefault="00FA569E" w:rsidP="00FA569E">
      <w:pPr>
        <w:jc w:val="center"/>
        <w:rPr>
          <w:sz w:val="32"/>
          <w:szCs w:val="32"/>
          <w:lang w:bidi="he-IL"/>
        </w:rPr>
      </w:pPr>
    </w:p>
    <w:p w:rsidR="00FA569E" w:rsidRDefault="00FA569E" w:rsidP="00FA569E">
      <w:pPr>
        <w:jc w:val="center"/>
        <w:rPr>
          <w:sz w:val="32"/>
          <w:szCs w:val="32"/>
          <w:lang w:bidi="he-IL"/>
        </w:rPr>
      </w:pPr>
      <w:r>
        <w:rPr>
          <w:sz w:val="32"/>
          <w:szCs w:val="32"/>
          <w:lang w:bidi="he-IL"/>
        </w:rPr>
        <w:t>Caregiver signature</w:t>
      </w:r>
      <w:proofErr w:type="gramStart"/>
      <w:r>
        <w:rPr>
          <w:sz w:val="32"/>
          <w:szCs w:val="32"/>
          <w:lang w:bidi="he-IL"/>
        </w:rPr>
        <w:t>:_</w:t>
      </w:r>
      <w:proofErr w:type="gramEnd"/>
      <w:r>
        <w:rPr>
          <w:sz w:val="32"/>
          <w:szCs w:val="32"/>
          <w:lang w:bidi="he-IL"/>
        </w:rPr>
        <w:t>_________________________</w:t>
      </w:r>
    </w:p>
    <w:p w:rsidR="00FA569E" w:rsidRDefault="00FA569E" w:rsidP="00FA569E">
      <w:pPr>
        <w:rPr>
          <w:sz w:val="48"/>
          <w:szCs w:val="48"/>
          <w:lang w:bidi="he-IL"/>
        </w:rPr>
      </w:pPr>
    </w:p>
    <w:p w:rsidR="00FA569E" w:rsidRDefault="00FA569E" w:rsidP="00FA569E">
      <w:pPr>
        <w:rPr>
          <w:sz w:val="48"/>
          <w:szCs w:val="48"/>
          <w:lang w:bidi="he-IL"/>
        </w:rPr>
      </w:pPr>
    </w:p>
    <w:p w:rsidR="006109CA" w:rsidRDefault="006109CA" w:rsidP="00FA569E">
      <w:pPr>
        <w:rPr>
          <w:sz w:val="48"/>
          <w:szCs w:val="48"/>
          <w:lang w:bidi="he-IL"/>
        </w:rPr>
      </w:pPr>
    </w:p>
    <w:p w:rsidR="006109CA" w:rsidRDefault="006109CA" w:rsidP="00FA569E">
      <w:pPr>
        <w:rPr>
          <w:sz w:val="48"/>
          <w:szCs w:val="48"/>
          <w:lang w:bidi="he-IL"/>
        </w:rPr>
      </w:pPr>
    </w:p>
    <w:p w:rsidR="006109CA" w:rsidRDefault="006109CA" w:rsidP="00FA569E">
      <w:pPr>
        <w:rPr>
          <w:sz w:val="48"/>
          <w:szCs w:val="48"/>
          <w:lang w:bidi="he-IL"/>
        </w:rPr>
      </w:pPr>
    </w:p>
    <w:p w:rsidR="006109CA" w:rsidRDefault="006109CA" w:rsidP="00FA569E">
      <w:pPr>
        <w:rPr>
          <w:sz w:val="48"/>
          <w:szCs w:val="48"/>
          <w:lang w:bidi="he-IL"/>
        </w:rPr>
      </w:pPr>
    </w:p>
    <w:p w:rsidR="00FA569E" w:rsidRDefault="00FA569E" w:rsidP="00FA569E">
      <w:pPr>
        <w:rPr>
          <w:sz w:val="48"/>
          <w:szCs w:val="48"/>
          <w:lang w:bidi="he-IL"/>
        </w:rPr>
      </w:pPr>
      <w:r>
        <w:rPr>
          <w:sz w:val="48"/>
          <w:szCs w:val="48"/>
          <w:lang w:bidi="he-IL"/>
        </w:rPr>
        <w:lastRenderedPageBreak/>
        <w:t>Name</w:t>
      </w:r>
      <w:proofErr w:type="gramStart"/>
      <w:r>
        <w:rPr>
          <w:sz w:val="48"/>
          <w:szCs w:val="48"/>
          <w:lang w:bidi="he-IL"/>
        </w:rPr>
        <w:t>:_</w:t>
      </w:r>
      <w:proofErr w:type="gramEnd"/>
      <w:r>
        <w:rPr>
          <w:sz w:val="48"/>
          <w:szCs w:val="48"/>
          <w:lang w:bidi="he-IL"/>
        </w:rPr>
        <w:t>_________________________________________</w:t>
      </w:r>
    </w:p>
    <w:p w:rsidR="00FA569E" w:rsidRDefault="00FA569E" w:rsidP="00FA569E">
      <w:pPr>
        <w:jc w:val="center"/>
        <w:rPr>
          <w:sz w:val="32"/>
          <w:szCs w:val="32"/>
          <w:lang w:bidi="he-IL"/>
        </w:rPr>
      </w:pPr>
    </w:p>
    <w:p w:rsidR="00FA569E" w:rsidRDefault="006109CA" w:rsidP="00FA569E">
      <w:pPr>
        <w:jc w:val="center"/>
        <w:rPr>
          <w:szCs w:val="24"/>
          <w:lang w:bidi="he-IL"/>
        </w:rPr>
      </w:pPr>
      <w:r>
        <w:rPr>
          <w:sz w:val="44"/>
          <w:szCs w:val="44"/>
          <w:lang w:bidi="he-IL"/>
        </w:rPr>
        <w:t>Science/Literacy</w:t>
      </w:r>
    </w:p>
    <w:p w:rsidR="00FA569E" w:rsidRDefault="00FA569E" w:rsidP="00FA569E">
      <w:pPr>
        <w:rPr>
          <w:sz w:val="28"/>
          <w:lang w:bidi="he-IL"/>
        </w:rPr>
      </w:pPr>
      <w:r>
        <w:rPr>
          <w:sz w:val="28"/>
          <w:lang w:bidi="he-IL"/>
        </w:rPr>
        <w:t xml:space="preserve">Background: </w:t>
      </w:r>
      <w:r w:rsidR="006109CA">
        <w:rPr>
          <w:sz w:val="28"/>
          <w:lang w:bidi="he-IL"/>
        </w:rPr>
        <w:t xml:space="preserve">We’ve been talking about the change of weather around us in class. </w:t>
      </w:r>
    </w:p>
    <w:p w:rsidR="00FA569E" w:rsidRDefault="00FA569E" w:rsidP="00FA569E">
      <w:pPr>
        <w:rPr>
          <w:sz w:val="28"/>
          <w:lang w:bidi="he-IL"/>
        </w:rPr>
      </w:pPr>
      <w:r>
        <w:rPr>
          <w:sz w:val="28"/>
          <w:lang w:bidi="he-IL"/>
        </w:rPr>
        <w:t xml:space="preserve">Directions: </w:t>
      </w:r>
      <w:r w:rsidR="006109CA">
        <w:rPr>
          <w:sz w:val="28"/>
          <w:lang w:bidi="he-IL"/>
        </w:rPr>
        <w:t xml:space="preserve">Use the brown and green paper provided to help aide the creation of your own seasonal tree. You get to choose what it looks like. </w:t>
      </w:r>
    </w:p>
    <w:p w:rsidR="006109CA" w:rsidRDefault="006109CA" w:rsidP="00FA569E">
      <w:pPr>
        <w:rPr>
          <w:sz w:val="28"/>
          <w:lang w:bidi="he-IL"/>
        </w:rPr>
      </w:pPr>
      <w:r>
        <w:rPr>
          <w:sz w:val="28"/>
          <w:lang w:bidi="he-IL"/>
        </w:rPr>
        <w:t>Materials: (If you do not have a particular material at home, please, feel free to borrow some from school).</w:t>
      </w:r>
    </w:p>
    <w:p w:rsidR="006109CA" w:rsidRDefault="006109CA" w:rsidP="00FA569E">
      <w:pPr>
        <w:rPr>
          <w:sz w:val="28"/>
          <w:lang w:bidi="he-IL"/>
        </w:rPr>
      </w:pPr>
      <w:r>
        <w:rPr>
          <w:sz w:val="28"/>
          <w:lang w:bidi="he-IL"/>
        </w:rPr>
        <w:t>Glue</w:t>
      </w:r>
    </w:p>
    <w:p w:rsidR="006109CA" w:rsidRDefault="006109CA" w:rsidP="00FA569E">
      <w:pPr>
        <w:rPr>
          <w:sz w:val="28"/>
          <w:lang w:bidi="he-IL"/>
        </w:rPr>
      </w:pPr>
      <w:r>
        <w:rPr>
          <w:sz w:val="28"/>
          <w:lang w:bidi="he-IL"/>
        </w:rPr>
        <w:t>Scissors</w:t>
      </w:r>
    </w:p>
    <w:p w:rsidR="006109CA" w:rsidRDefault="006109CA" w:rsidP="00FA569E">
      <w:pPr>
        <w:rPr>
          <w:sz w:val="28"/>
          <w:lang w:bidi="he-IL"/>
        </w:rPr>
      </w:pPr>
      <w:r>
        <w:rPr>
          <w:sz w:val="28"/>
          <w:lang w:bidi="he-IL"/>
        </w:rPr>
        <w:t>Paper</w:t>
      </w:r>
    </w:p>
    <w:p w:rsidR="006109CA" w:rsidRDefault="006109CA" w:rsidP="00FA569E">
      <w:pPr>
        <w:rPr>
          <w:sz w:val="28"/>
          <w:lang w:bidi="he-IL"/>
        </w:rPr>
      </w:pPr>
      <w:r>
        <w:rPr>
          <w:sz w:val="28"/>
          <w:lang w:bidi="he-IL"/>
        </w:rPr>
        <w:t>Other craft material</w:t>
      </w:r>
    </w:p>
    <w:p w:rsidR="006109CA" w:rsidRDefault="006109CA" w:rsidP="00FA569E">
      <w:pPr>
        <w:rPr>
          <w:sz w:val="28"/>
          <w:lang w:bidi="he-IL"/>
        </w:rPr>
      </w:pPr>
      <w:r>
        <w:rPr>
          <w:sz w:val="28"/>
          <w:lang w:bidi="he-IL"/>
        </w:rPr>
        <w:t>Markers</w:t>
      </w:r>
    </w:p>
    <w:p w:rsidR="006109CA" w:rsidRDefault="006109CA" w:rsidP="00FA569E">
      <w:pPr>
        <w:rPr>
          <w:sz w:val="28"/>
          <w:lang w:bidi="he-IL"/>
        </w:rPr>
      </w:pPr>
    </w:p>
    <w:p w:rsidR="006109CA" w:rsidRDefault="006109CA" w:rsidP="00FA569E">
      <w:pPr>
        <w:rPr>
          <w:sz w:val="28"/>
          <w:lang w:bidi="he-IL"/>
        </w:rPr>
      </w:pPr>
      <w:r>
        <w:rPr>
          <w:sz w:val="28"/>
          <w:lang w:bidi="he-IL"/>
        </w:rPr>
        <w:t xml:space="preserve">Help your child create their own tree. Talk to them about how trees look different in different seasons. Take them on a walk outside as possible inspiration. Discuss with them what they see. Whether they choose to make a winter tree, fall tree, summer or spring tree, talk to them about </w:t>
      </w:r>
      <w:r w:rsidR="00951D86">
        <w:rPr>
          <w:sz w:val="28"/>
          <w:lang w:bidi="he-IL"/>
        </w:rPr>
        <w:t>what they’ve created. Allow them a chance to write down what they’ve made. Then I want an adult to dictate what they’ve said. Help guide them with possible prompts like:</w:t>
      </w:r>
    </w:p>
    <w:p w:rsidR="00951D86" w:rsidRDefault="00951D86" w:rsidP="00FA569E">
      <w:pPr>
        <w:rPr>
          <w:sz w:val="28"/>
          <w:lang w:bidi="he-IL"/>
        </w:rPr>
      </w:pPr>
      <w:r>
        <w:rPr>
          <w:sz w:val="28"/>
          <w:lang w:bidi="he-IL"/>
        </w:rPr>
        <w:t>“I made a…”</w:t>
      </w:r>
    </w:p>
    <w:p w:rsidR="00951D86" w:rsidRDefault="00951D86" w:rsidP="00FA569E">
      <w:pPr>
        <w:rPr>
          <w:sz w:val="28"/>
          <w:lang w:bidi="he-IL"/>
        </w:rPr>
      </w:pPr>
      <w:r>
        <w:rPr>
          <w:sz w:val="28"/>
          <w:lang w:bidi="he-IL"/>
        </w:rPr>
        <w:t>“This is a…”</w:t>
      </w:r>
    </w:p>
    <w:p w:rsidR="00951D86" w:rsidRDefault="00951D86" w:rsidP="00FA569E">
      <w:pPr>
        <w:rPr>
          <w:rFonts w:cs="Times New Roman"/>
          <w:szCs w:val="24"/>
        </w:rPr>
      </w:pPr>
      <w:r>
        <w:rPr>
          <w:sz w:val="28"/>
          <w:lang w:bidi="he-IL"/>
        </w:rPr>
        <w:t>“I like this tree because…”</w:t>
      </w:r>
    </w:p>
    <w:p w:rsidR="00FA569E" w:rsidRDefault="00FA569E" w:rsidP="006109CA">
      <w:pPr>
        <w:rPr>
          <w:sz w:val="56"/>
          <w:szCs w:val="56"/>
        </w:rPr>
      </w:pPr>
    </w:p>
    <w:p w:rsidR="00951D86" w:rsidRDefault="00951D86" w:rsidP="00FA569E">
      <w:pPr>
        <w:jc w:val="center"/>
        <w:rPr>
          <w:sz w:val="56"/>
          <w:szCs w:val="56"/>
        </w:rPr>
      </w:pPr>
    </w:p>
    <w:p w:rsidR="00951D86" w:rsidRDefault="00951D86" w:rsidP="00FA569E">
      <w:pPr>
        <w:jc w:val="center"/>
        <w:rPr>
          <w:sz w:val="56"/>
          <w:szCs w:val="56"/>
        </w:rPr>
      </w:pPr>
    </w:p>
    <w:p w:rsidR="00951D86" w:rsidRDefault="00951D86" w:rsidP="00FA569E">
      <w:pPr>
        <w:jc w:val="center"/>
        <w:rPr>
          <w:sz w:val="56"/>
          <w:szCs w:val="56"/>
        </w:rPr>
      </w:pPr>
    </w:p>
    <w:p w:rsidR="00951D86" w:rsidRDefault="00951D86" w:rsidP="00FA569E">
      <w:pPr>
        <w:jc w:val="center"/>
        <w:rPr>
          <w:sz w:val="56"/>
          <w:szCs w:val="56"/>
        </w:rPr>
      </w:pPr>
    </w:p>
    <w:p w:rsidR="00951D86" w:rsidRDefault="00951D86" w:rsidP="00FA569E">
      <w:pPr>
        <w:jc w:val="center"/>
        <w:rPr>
          <w:sz w:val="56"/>
          <w:szCs w:val="56"/>
        </w:rPr>
      </w:pPr>
    </w:p>
    <w:p w:rsidR="00951D86" w:rsidRDefault="00951D86" w:rsidP="00FA569E">
      <w:pPr>
        <w:jc w:val="center"/>
        <w:rPr>
          <w:sz w:val="56"/>
          <w:szCs w:val="56"/>
        </w:rPr>
      </w:pPr>
    </w:p>
    <w:p w:rsidR="00951D86" w:rsidRDefault="00951D86" w:rsidP="00FA569E">
      <w:pPr>
        <w:jc w:val="center"/>
        <w:rPr>
          <w:sz w:val="56"/>
          <w:szCs w:val="56"/>
        </w:rPr>
      </w:pPr>
    </w:p>
    <w:p w:rsidR="00951D86" w:rsidRDefault="00951D86" w:rsidP="00FA569E">
      <w:pPr>
        <w:jc w:val="center"/>
        <w:rPr>
          <w:sz w:val="56"/>
          <w:szCs w:val="56"/>
        </w:rPr>
      </w:pPr>
    </w:p>
    <w:p w:rsidR="00951D86" w:rsidRDefault="00951D86" w:rsidP="00FA569E">
      <w:pPr>
        <w:jc w:val="center"/>
        <w:rPr>
          <w:sz w:val="56"/>
          <w:szCs w:val="56"/>
        </w:rPr>
      </w:pPr>
    </w:p>
    <w:p w:rsidR="00951D86" w:rsidRDefault="00951D86" w:rsidP="00FA569E">
      <w:pPr>
        <w:jc w:val="center"/>
        <w:rPr>
          <w:sz w:val="56"/>
          <w:szCs w:val="56"/>
        </w:rPr>
      </w:pPr>
    </w:p>
    <w:p w:rsidR="00FA569E" w:rsidRDefault="00FA569E" w:rsidP="00FA569E">
      <w:pPr>
        <w:jc w:val="center"/>
        <w:rPr>
          <w:sz w:val="56"/>
          <w:szCs w:val="56"/>
        </w:rPr>
      </w:pPr>
      <w:r>
        <w:rPr>
          <w:sz w:val="56"/>
          <w:szCs w:val="56"/>
        </w:rPr>
        <w:lastRenderedPageBreak/>
        <w:t>Name</w:t>
      </w:r>
      <w:proofErr w:type="gramStart"/>
      <w:r>
        <w:rPr>
          <w:sz w:val="56"/>
          <w:szCs w:val="56"/>
        </w:rPr>
        <w:t>:_</w:t>
      </w:r>
      <w:proofErr w:type="gramEnd"/>
      <w:r>
        <w:rPr>
          <w:sz w:val="56"/>
          <w:szCs w:val="56"/>
        </w:rPr>
        <w:t>______________________________</w:t>
      </w:r>
    </w:p>
    <w:p w:rsidR="00FA569E" w:rsidRDefault="00FA569E" w:rsidP="00FA569E">
      <w:pPr>
        <w:jc w:val="center"/>
        <w:rPr>
          <w:sz w:val="44"/>
          <w:szCs w:val="44"/>
        </w:rPr>
      </w:pPr>
      <w:r w:rsidRPr="00FA569E">
        <w:rPr>
          <w:sz w:val="44"/>
          <w:szCs w:val="44"/>
        </w:rPr>
        <w:t>Science</w:t>
      </w:r>
      <w:r w:rsidR="00951D86">
        <w:rPr>
          <w:sz w:val="44"/>
          <w:szCs w:val="44"/>
        </w:rPr>
        <w:t xml:space="preserve">/Literacy continued </w:t>
      </w:r>
    </w:p>
    <w:p w:rsidR="00951D86" w:rsidRPr="00FA569E" w:rsidRDefault="00951D86" w:rsidP="00FA569E">
      <w:pPr>
        <w:jc w:val="center"/>
        <w:rPr>
          <w:sz w:val="44"/>
          <w:szCs w:val="44"/>
        </w:rPr>
      </w:pPr>
      <w:r>
        <w:rPr>
          <w:sz w:val="44"/>
          <w:szCs w:val="44"/>
        </w:rPr>
        <w:t>(</w:t>
      </w:r>
      <w:proofErr w:type="gramStart"/>
      <w:r>
        <w:rPr>
          <w:sz w:val="44"/>
          <w:szCs w:val="44"/>
        </w:rPr>
        <w:t>using</w:t>
      </w:r>
      <w:proofErr w:type="gramEnd"/>
      <w:r>
        <w:rPr>
          <w:sz w:val="44"/>
          <w:szCs w:val="44"/>
        </w:rPr>
        <w:t xml:space="preserve"> sight words)</w:t>
      </w:r>
    </w:p>
    <w:p w:rsidR="00FA569E" w:rsidRDefault="00951D86" w:rsidP="00FA569E">
      <w:pPr>
        <w:rPr>
          <w:sz w:val="48"/>
          <w:szCs w:val="48"/>
          <w:lang w:bidi="he-IL"/>
        </w:rPr>
      </w:pPr>
      <w:r>
        <w:rPr>
          <w:sz w:val="32"/>
          <w:szCs w:val="32"/>
        </w:rPr>
        <w:t xml:space="preserve">As your child writes about their tree discuss some of the sight words they could use to explain their craft. Use these words simply as possible tools. The goal is to expose them to these words to make them more comfortable with individual words, not to drill them on the words. The more consistent exposure to these sight words, the faster they will become second nature to read. </w:t>
      </w:r>
      <w:r w:rsidR="00FA569E" w:rsidRPr="00967FB2">
        <w:rPr>
          <w:sz w:val="32"/>
          <w:szCs w:val="32"/>
        </w:rPr>
        <w:t xml:space="preserve"> </w:t>
      </w:r>
    </w:p>
    <w:p w:rsidR="00FA569E" w:rsidRDefault="00FA569E" w:rsidP="00FA569E">
      <w:pPr>
        <w:rPr>
          <w:sz w:val="48"/>
          <w:szCs w:val="48"/>
          <w:lang w:bidi="he-IL"/>
        </w:rPr>
      </w:pPr>
    </w:p>
    <w:p w:rsidR="00FA569E" w:rsidRDefault="00951D86" w:rsidP="00FA569E">
      <w:pPr>
        <w:rPr>
          <w:sz w:val="48"/>
          <w:szCs w:val="48"/>
          <w:lang w:bidi="he-IL"/>
        </w:rPr>
      </w:pPr>
      <w:r>
        <w:rPr>
          <w:noProof/>
          <w:sz w:val="56"/>
          <w:szCs w:val="56"/>
        </w:rPr>
        <w:pict>
          <v:shapetype id="_x0000_t202" coordsize="21600,21600" o:spt="202" path="m,l,21600r21600,l21600,xe">
            <v:stroke joinstyle="miter"/>
            <v:path gradientshapeok="t" o:connecttype="rect"/>
          </v:shapetype>
          <v:shape id="_x0000_s1032" type="#_x0000_t202" style="position:absolute;margin-left:55.25pt;margin-top:6.25pt;width:257.35pt;height:101.75pt;z-index:251658240;mso-width-relative:margin;mso-height-relative:margin">
            <v:textbox>
              <w:txbxContent>
                <w:p w:rsidR="00FA569E" w:rsidRPr="00967FB2" w:rsidRDefault="00FA569E" w:rsidP="00FA569E">
                  <w:pPr>
                    <w:rPr>
                      <w:sz w:val="144"/>
                      <w:szCs w:val="144"/>
                    </w:rPr>
                  </w:pPr>
                  <w:r w:rsidRPr="00967FB2">
                    <w:rPr>
                      <w:sz w:val="144"/>
                      <w:szCs w:val="144"/>
                    </w:rPr>
                    <w:t>- - - -</w:t>
                  </w:r>
                  <w:r>
                    <w:rPr>
                      <w:sz w:val="144"/>
                      <w:szCs w:val="144"/>
                    </w:rPr>
                    <w:t xml:space="preserve"> - -</w:t>
                  </w:r>
                </w:p>
              </w:txbxContent>
            </v:textbox>
          </v:shape>
        </w:pict>
      </w:r>
    </w:p>
    <w:p w:rsidR="00FA569E" w:rsidRDefault="00FA569E" w:rsidP="00FA569E">
      <w:pPr>
        <w:rPr>
          <w:sz w:val="48"/>
          <w:szCs w:val="48"/>
          <w:lang w:bidi="he-IL"/>
        </w:rPr>
      </w:pPr>
    </w:p>
    <w:p w:rsidR="00FA569E" w:rsidRDefault="00FA569E" w:rsidP="00FA569E">
      <w:pPr>
        <w:rPr>
          <w:sz w:val="48"/>
          <w:szCs w:val="48"/>
          <w:lang w:bidi="he-IL"/>
        </w:rPr>
      </w:pPr>
    </w:p>
    <w:p w:rsidR="00FA569E" w:rsidRDefault="00FA569E" w:rsidP="00FA569E">
      <w:pPr>
        <w:rPr>
          <w:sz w:val="48"/>
          <w:szCs w:val="48"/>
          <w:lang w:bidi="he-IL"/>
        </w:rPr>
      </w:pPr>
    </w:p>
    <w:p w:rsidR="00FA569E" w:rsidRDefault="00951D86" w:rsidP="00FA569E">
      <w:pPr>
        <w:rPr>
          <w:sz w:val="48"/>
          <w:szCs w:val="48"/>
          <w:lang w:bidi="he-IL"/>
        </w:rPr>
      </w:pPr>
      <w:r>
        <w:rPr>
          <w:noProof/>
          <w:sz w:val="48"/>
          <w:szCs w:val="48"/>
        </w:rPr>
        <w:pict>
          <v:shape id="_x0000_s1033" type="#_x0000_t202" style="position:absolute;margin-left:55.25pt;margin-top:17.3pt;width:257.35pt;height:101.75pt;z-index:251659264;mso-width-relative:margin;mso-height-relative:margin">
            <v:textbox>
              <w:txbxContent>
                <w:p w:rsidR="00951D86" w:rsidRPr="00967FB2" w:rsidRDefault="00951D86" w:rsidP="00951D86">
                  <w:pPr>
                    <w:rPr>
                      <w:sz w:val="144"/>
                      <w:szCs w:val="144"/>
                    </w:rPr>
                  </w:pPr>
                  <w:r w:rsidRPr="00967FB2">
                    <w:rPr>
                      <w:sz w:val="144"/>
                      <w:szCs w:val="144"/>
                    </w:rPr>
                    <w:t>- - - -</w:t>
                  </w:r>
                  <w:r>
                    <w:rPr>
                      <w:sz w:val="144"/>
                      <w:szCs w:val="144"/>
                    </w:rPr>
                    <w:t xml:space="preserve"> - -</w:t>
                  </w:r>
                </w:p>
              </w:txbxContent>
            </v:textbox>
          </v:shape>
        </w:pict>
      </w:r>
    </w:p>
    <w:p w:rsidR="00FA569E" w:rsidRDefault="00FA569E" w:rsidP="00FA569E">
      <w:pPr>
        <w:rPr>
          <w:sz w:val="48"/>
          <w:szCs w:val="48"/>
          <w:lang w:bidi="he-IL"/>
        </w:rPr>
      </w:pPr>
    </w:p>
    <w:p w:rsidR="00FA569E" w:rsidRDefault="00FA569E" w:rsidP="00FA569E">
      <w:pPr>
        <w:rPr>
          <w:sz w:val="48"/>
          <w:szCs w:val="48"/>
          <w:lang w:bidi="he-IL"/>
        </w:rPr>
      </w:pPr>
    </w:p>
    <w:p w:rsidR="00FA569E" w:rsidRDefault="00FA569E" w:rsidP="00FA569E">
      <w:pPr>
        <w:rPr>
          <w:sz w:val="48"/>
          <w:szCs w:val="48"/>
          <w:lang w:bidi="he-IL"/>
        </w:rPr>
      </w:pPr>
    </w:p>
    <w:p w:rsidR="00FA569E" w:rsidRDefault="00951D86" w:rsidP="00FA569E">
      <w:pPr>
        <w:rPr>
          <w:sz w:val="48"/>
          <w:szCs w:val="48"/>
          <w:lang w:bidi="he-IL"/>
        </w:rPr>
      </w:pPr>
      <w:r>
        <w:rPr>
          <w:noProof/>
          <w:sz w:val="48"/>
          <w:szCs w:val="48"/>
        </w:rPr>
        <w:pict>
          <v:shape id="_x0000_s1034" type="#_x0000_t202" style="position:absolute;margin-left:55.25pt;margin-top:24.9pt;width:257.35pt;height:101.75pt;z-index:251660288;mso-width-relative:margin;mso-height-relative:margin">
            <v:textbox>
              <w:txbxContent>
                <w:p w:rsidR="00951D86" w:rsidRPr="00967FB2" w:rsidRDefault="00951D86" w:rsidP="00951D86">
                  <w:pPr>
                    <w:rPr>
                      <w:sz w:val="144"/>
                      <w:szCs w:val="144"/>
                    </w:rPr>
                  </w:pPr>
                  <w:r w:rsidRPr="00967FB2">
                    <w:rPr>
                      <w:sz w:val="144"/>
                      <w:szCs w:val="144"/>
                    </w:rPr>
                    <w:t>- - - -</w:t>
                  </w:r>
                  <w:r>
                    <w:rPr>
                      <w:sz w:val="144"/>
                      <w:szCs w:val="144"/>
                    </w:rPr>
                    <w:t xml:space="preserve"> - -</w:t>
                  </w:r>
                </w:p>
              </w:txbxContent>
            </v:textbox>
          </v:shape>
        </w:pict>
      </w:r>
    </w:p>
    <w:p w:rsidR="00FA569E" w:rsidRDefault="00FA569E" w:rsidP="00FA569E">
      <w:pPr>
        <w:rPr>
          <w:sz w:val="48"/>
          <w:szCs w:val="48"/>
          <w:lang w:bidi="he-IL"/>
        </w:rPr>
      </w:pPr>
    </w:p>
    <w:p w:rsidR="00FA569E" w:rsidRDefault="00FA569E" w:rsidP="00FA569E">
      <w:pPr>
        <w:rPr>
          <w:sz w:val="48"/>
          <w:szCs w:val="48"/>
          <w:lang w:bidi="he-IL"/>
        </w:rPr>
      </w:pPr>
    </w:p>
    <w:p w:rsidR="00FA569E" w:rsidRDefault="00FA569E" w:rsidP="00FA569E">
      <w:pPr>
        <w:rPr>
          <w:sz w:val="48"/>
          <w:szCs w:val="48"/>
          <w:lang w:bidi="he-IL"/>
        </w:rPr>
      </w:pPr>
    </w:p>
    <w:p w:rsidR="00FA569E" w:rsidRDefault="00FA569E" w:rsidP="00FA569E">
      <w:pPr>
        <w:rPr>
          <w:sz w:val="48"/>
          <w:szCs w:val="48"/>
          <w:lang w:bidi="he-IL"/>
        </w:rPr>
      </w:pPr>
    </w:p>
    <w:p w:rsidR="00951D86" w:rsidRDefault="00951D86" w:rsidP="00FA569E">
      <w:pPr>
        <w:rPr>
          <w:sz w:val="48"/>
          <w:szCs w:val="48"/>
          <w:lang w:bidi="he-IL"/>
        </w:rPr>
      </w:pPr>
    </w:p>
    <w:p w:rsidR="00951D86" w:rsidRDefault="00951D86" w:rsidP="00FA569E">
      <w:pPr>
        <w:rPr>
          <w:sz w:val="48"/>
          <w:szCs w:val="48"/>
          <w:lang w:bidi="he-IL"/>
        </w:rPr>
      </w:pPr>
    </w:p>
    <w:p w:rsidR="00951D86" w:rsidRDefault="00951D86" w:rsidP="00FA569E">
      <w:pPr>
        <w:rPr>
          <w:sz w:val="48"/>
          <w:szCs w:val="48"/>
          <w:lang w:bidi="he-IL"/>
        </w:rPr>
      </w:pPr>
    </w:p>
    <w:p w:rsidR="00951D86" w:rsidRDefault="00951D86" w:rsidP="00FA569E">
      <w:pPr>
        <w:rPr>
          <w:sz w:val="48"/>
          <w:szCs w:val="48"/>
          <w:lang w:bidi="he-IL"/>
        </w:rPr>
      </w:pPr>
    </w:p>
    <w:p w:rsidR="00951D86" w:rsidRDefault="00951D86" w:rsidP="00FA569E">
      <w:pPr>
        <w:rPr>
          <w:sz w:val="48"/>
          <w:szCs w:val="48"/>
          <w:lang w:bidi="he-IL"/>
        </w:rPr>
      </w:pPr>
    </w:p>
    <w:p w:rsidR="00951D86" w:rsidRDefault="00951D86" w:rsidP="00FA569E">
      <w:pPr>
        <w:rPr>
          <w:sz w:val="48"/>
          <w:szCs w:val="48"/>
          <w:lang w:bidi="he-IL"/>
        </w:rPr>
      </w:pPr>
    </w:p>
    <w:p w:rsidR="00FA569E" w:rsidRDefault="00FA569E" w:rsidP="00FA569E">
      <w:pPr>
        <w:rPr>
          <w:sz w:val="48"/>
          <w:szCs w:val="48"/>
          <w:lang w:bidi="he-IL"/>
        </w:rPr>
      </w:pPr>
      <w:r>
        <w:rPr>
          <w:sz w:val="48"/>
          <w:szCs w:val="48"/>
          <w:lang w:bidi="he-IL"/>
        </w:rPr>
        <w:lastRenderedPageBreak/>
        <w:t>Name</w:t>
      </w:r>
      <w:proofErr w:type="gramStart"/>
      <w:r>
        <w:rPr>
          <w:sz w:val="48"/>
          <w:szCs w:val="48"/>
          <w:lang w:bidi="he-IL"/>
        </w:rPr>
        <w:t>:_</w:t>
      </w:r>
      <w:proofErr w:type="gramEnd"/>
      <w:r>
        <w:rPr>
          <w:sz w:val="48"/>
          <w:szCs w:val="48"/>
          <w:lang w:bidi="he-IL"/>
        </w:rPr>
        <w:t>_________________________________________</w:t>
      </w:r>
    </w:p>
    <w:p w:rsidR="00FA569E" w:rsidRDefault="00FA569E" w:rsidP="00FA569E">
      <w:pPr>
        <w:jc w:val="center"/>
        <w:rPr>
          <w:sz w:val="48"/>
          <w:szCs w:val="48"/>
          <w:lang w:bidi="he-IL"/>
        </w:rPr>
      </w:pPr>
    </w:p>
    <w:p w:rsidR="00FA569E" w:rsidRDefault="00FA569E" w:rsidP="00FA569E">
      <w:pPr>
        <w:jc w:val="center"/>
        <w:rPr>
          <w:sz w:val="48"/>
          <w:szCs w:val="48"/>
          <w:lang w:bidi="he-IL"/>
        </w:rPr>
      </w:pPr>
      <w:r>
        <w:rPr>
          <w:sz w:val="48"/>
          <w:szCs w:val="48"/>
          <w:lang w:bidi="he-IL"/>
        </w:rPr>
        <w:t>Parent activity sheet</w:t>
      </w:r>
    </w:p>
    <w:p w:rsidR="00FA569E" w:rsidRDefault="00951D86" w:rsidP="00FA569E">
      <w:pPr>
        <w:jc w:val="center"/>
        <w:rPr>
          <w:sz w:val="40"/>
          <w:szCs w:val="40"/>
          <w:lang w:bidi="he-IL"/>
        </w:rPr>
      </w:pPr>
      <w:r>
        <w:rPr>
          <w:sz w:val="40"/>
          <w:szCs w:val="40"/>
          <w:lang w:bidi="he-IL"/>
        </w:rPr>
        <w:t>Developing Phonological Awareness</w:t>
      </w:r>
    </w:p>
    <w:p w:rsidR="00FA569E" w:rsidRDefault="00FA569E" w:rsidP="00FA569E">
      <w:pPr>
        <w:jc w:val="center"/>
        <w:rPr>
          <w:szCs w:val="24"/>
          <w:lang w:bidi="he-IL"/>
        </w:rPr>
      </w:pPr>
    </w:p>
    <w:p w:rsidR="00FA569E" w:rsidRDefault="00FA569E" w:rsidP="00FA569E">
      <w:pPr>
        <w:rPr>
          <w:szCs w:val="24"/>
          <w:lang w:bidi="he-IL"/>
        </w:rPr>
      </w:pPr>
      <w:r>
        <w:rPr>
          <w:sz w:val="28"/>
          <w:lang w:bidi="he-IL"/>
        </w:rPr>
        <w:t>Background:</w:t>
      </w:r>
      <w:r w:rsidR="00951D86">
        <w:rPr>
          <w:sz w:val="28"/>
          <w:lang w:bidi="he-IL"/>
        </w:rPr>
        <w:t xml:space="preserve"> We make letters, letter sounds, and the sounds of words an integrated part of our school day. Every opportunity we have, we discuss the sounds that letters and words make. This can be done at home too. </w:t>
      </w:r>
    </w:p>
    <w:p w:rsidR="00FA569E" w:rsidRDefault="00FA569E" w:rsidP="00FA569E">
      <w:pPr>
        <w:rPr>
          <w:sz w:val="28"/>
          <w:lang w:bidi="he-IL"/>
        </w:rPr>
      </w:pPr>
    </w:p>
    <w:p w:rsidR="00FA569E" w:rsidRDefault="00FA569E" w:rsidP="00FA569E">
      <w:pPr>
        <w:rPr>
          <w:sz w:val="28"/>
          <w:lang w:bidi="he-IL"/>
        </w:rPr>
      </w:pPr>
      <w:r>
        <w:rPr>
          <w:sz w:val="28"/>
          <w:lang w:bidi="he-IL"/>
        </w:rPr>
        <w:t xml:space="preserve">Directions: </w:t>
      </w:r>
      <w:r w:rsidR="00951D86">
        <w:rPr>
          <w:sz w:val="28"/>
          <w:lang w:bidi="he-IL"/>
        </w:rPr>
        <w:t>Read the parent activity sheet and also consider doing something like this below:</w:t>
      </w:r>
    </w:p>
    <w:p w:rsidR="00951D86" w:rsidRDefault="00951D86" w:rsidP="00FA569E">
      <w:pPr>
        <w:rPr>
          <w:sz w:val="28"/>
          <w:lang w:bidi="he-IL"/>
        </w:rPr>
      </w:pPr>
    </w:p>
    <w:p w:rsidR="00951D86" w:rsidRDefault="00951D86" w:rsidP="00FA569E">
      <w:pPr>
        <w:rPr>
          <w:sz w:val="28"/>
          <w:lang w:bidi="he-IL"/>
        </w:rPr>
      </w:pPr>
      <w:r>
        <w:rPr>
          <w:sz w:val="28"/>
          <w:lang w:bidi="he-IL"/>
        </w:rPr>
        <w:t xml:space="preserve">In class we do different versions of the itsy bitsy spider that help build letter and word sound knowledge. </w:t>
      </w:r>
    </w:p>
    <w:p w:rsidR="00423126" w:rsidRDefault="00423126" w:rsidP="00FA569E">
      <w:pPr>
        <w:rPr>
          <w:sz w:val="28"/>
          <w:lang w:bidi="he-IL"/>
        </w:rPr>
      </w:pPr>
    </w:p>
    <w:p w:rsidR="00423126" w:rsidRDefault="00423126" w:rsidP="00FA569E">
      <w:pPr>
        <w:rPr>
          <w:sz w:val="28"/>
          <w:lang w:bidi="he-IL"/>
        </w:rPr>
      </w:pPr>
      <w:r>
        <w:rPr>
          <w:sz w:val="28"/>
          <w:lang w:bidi="he-IL"/>
        </w:rPr>
        <w:t>Instead of making the normal spider with your hands, make two sign language “I’s” and say “itsy bitsy” Stress the sound that “itsy” begins with---/</w:t>
      </w:r>
      <w:proofErr w:type="spellStart"/>
      <w:r>
        <w:rPr>
          <w:sz w:val="28"/>
          <w:lang w:bidi="he-IL"/>
        </w:rPr>
        <w:t>i</w:t>
      </w:r>
      <w:proofErr w:type="spellEnd"/>
      <w:r>
        <w:rPr>
          <w:sz w:val="28"/>
          <w:lang w:bidi="he-IL"/>
        </w:rPr>
        <w:t>/ /</w:t>
      </w:r>
      <w:proofErr w:type="spellStart"/>
      <w:r>
        <w:rPr>
          <w:sz w:val="28"/>
          <w:lang w:bidi="he-IL"/>
        </w:rPr>
        <w:t>i</w:t>
      </w:r>
      <w:proofErr w:type="spellEnd"/>
      <w:r>
        <w:rPr>
          <w:sz w:val="28"/>
          <w:lang w:bidi="he-IL"/>
        </w:rPr>
        <w:t>/ itsy</w:t>
      </w:r>
    </w:p>
    <w:p w:rsidR="00423126" w:rsidRDefault="00423126" w:rsidP="00FA569E">
      <w:pPr>
        <w:rPr>
          <w:sz w:val="28"/>
          <w:lang w:bidi="he-IL"/>
        </w:rPr>
      </w:pPr>
    </w:p>
    <w:p w:rsidR="00423126" w:rsidRDefault="00423126" w:rsidP="00FA569E">
      <w:pPr>
        <w:rPr>
          <w:sz w:val="28"/>
          <w:lang w:bidi="he-IL"/>
        </w:rPr>
      </w:pPr>
      <w:r>
        <w:rPr>
          <w:sz w:val="28"/>
          <w:lang w:bidi="he-IL"/>
        </w:rPr>
        <w:t>Then try the “big bad spider” while making the sign language letter for “B.”  Stress the sound the “big” and “bad” begin with--- /b/ /b/ big</w:t>
      </w:r>
    </w:p>
    <w:p w:rsidR="00423126" w:rsidRDefault="00423126" w:rsidP="00FA569E">
      <w:pPr>
        <w:rPr>
          <w:sz w:val="28"/>
          <w:lang w:bidi="he-IL"/>
        </w:rPr>
      </w:pPr>
    </w:p>
    <w:p w:rsidR="00423126" w:rsidRDefault="00423126" w:rsidP="00FA569E">
      <w:pPr>
        <w:rPr>
          <w:rFonts w:cs="Times New Roman"/>
          <w:szCs w:val="24"/>
        </w:rPr>
      </w:pPr>
      <w:r>
        <w:rPr>
          <w:sz w:val="28"/>
          <w:lang w:bidi="he-IL"/>
        </w:rPr>
        <w:t>Draw and write about the songs that you sing. Let your child sound out words in the sound. Help them practice connecting the sounds their making to the letters they or you are writing</w:t>
      </w:r>
    </w:p>
    <w:p w:rsidR="00FA569E" w:rsidRDefault="00951D86" w:rsidP="00FA569E">
      <w:pPr>
        <w:rPr>
          <w:rFonts w:cs="Times New Roman"/>
          <w:szCs w:val="24"/>
        </w:rPr>
      </w:pPr>
      <w:r>
        <w:rPr>
          <w:noProof/>
        </w:rPr>
        <w:drawing>
          <wp:inline distT="0" distB="0" distL="0" distR="0">
            <wp:extent cx="1129266" cy="1767620"/>
            <wp:effectExtent l="19050" t="0" r="0" b="0"/>
            <wp:docPr id="6" name="rg_hi" descr="http://t0.gstatic.com/images?q=tbn:ANd9GcQHqzzCFwn74QqshDnyjHGU7gPIjs_e3L3py-qTnGxL7GH03DHl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HqzzCFwn74QqshDnyjHGU7gPIjs_e3L3py-qTnGxL7GH03DHlmg"/>
                    <pic:cNvPicPr>
                      <a:picLocks noChangeAspect="1" noChangeArrowheads="1"/>
                    </pic:cNvPicPr>
                  </pic:nvPicPr>
                  <pic:blipFill>
                    <a:blip r:embed="rId6" cstate="print"/>
                    <a:srcRect/>
                    <a:stretch>
                      <a:fillRect/>
                    </a:stretch>
                  </pic:blipFill>
                  <pic:spPr bwMode="auto">
                    <a:xfrm>
                      <a:off x="0" y="0"/>
                      <a:ext cx="1129558" cy="1768078"/>
                    </a:xfrm>
                    <a:prstGeom prst="rect">
                      <a:avLst/>
                    </a:prstGeom>
                    <a:noFill/>
                    <a:ln w="9525">
                      <a:noFill/>
                      <a:miter lim="800000"/>
                      <a:headEnd/>
                      <a:tailEnd/>
                    </a:ln>
                  </pic:spPr>
                </pic:pic>
              </a:graphicData>
            </a:graphic>
          </wp:inline>
        </w:drawing>
      </w:r>
      <w:r w:rsidR="00423126">
        <w:rPr>
          <w:rFonts w:cs="Times New Roman"/>
          <w:szCs w:val="24"/>
        </w:rPr>
        <w:t xml:space="preserve">   </w:t>
      </w:r>
      <w:r w:rsidR="00423126">
        <w:rPr>
          <w:noProof/>
        </w:rPr>
        <w:drawing>
          <wp:inline distT="0" distB="0" distL="0" distR="0">
            <wp:extent cx="1903228" cy="1903228"/>
            <wp:effectExtent l="19050" t="0" r="1772" b="0"/>
            <wp:docPr id="10" name="il_fi" descr="http://www.polyvore.com/cgi/img-thing?.out=jpg&amp;size=l&amp;tid=1438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olyvore.com/cgi/img-thing?.out=jpg&amp;size=l&amp;tid=14381801"/>
                    <pic:cNvPicPr>
                      <a:picLocks noChangeAspect="1" noChangeArrowheads="1"/>
                    </pic:cNvPicPr>
                  </pic:nvPicPr>
                  <pic:blipFill>
                    <a:blip r:embed="rId7" cstate="print"/>
                    <a:srcRect/>
                    <a:stretch>
                      <a:fillRect/>
                    </a:stretch>
                  </pic:blipFill>
                  <pic:spPr bwMode="auto">
                    <a:xfrm>
                      <a:off x="0" y="0"/>
                      <a:ext cx="1903150" cy="1903150"/>
                    </a:xfrm>
                    <a:prstGeom prst="rect">
                      <a:avLst/>
                    </a:prstGeom>
                    <a:noFill/>
                    <a:ln w="9525">
                      <a:noFill/>
                      <a:miter lim="800000"/>
                      <a:headEnd/>
                      <a:tailEnd/>
                    </a:ln>
                  </pic:spPr>
                </pic:pic>
              </a:graphicData>
            </a:graphic>
          </wp:inline>
        </w:drawing>
      </w:r>
    </w:p>
    <w:p w:rsidR="00951D86" w:rsidRPr="00951D86" w:rsidRDefault="00951D86" w:rsidP="00FA569E">
      <w:pPr>
        <w:rPr>
          <w:rFonts w:cs="Times New Roman"/>
          <w:b/>
          <w:sz w:val="96"/>
          <w:szCs w:val="96"/>
        </w:rPr>
      </w:pPr>
      <w:r>
        <w:rPr>
          <w:rFonts w:cs="Times New Roman"/>
          <w:b/>
          <w:sz w:val="96"/>
          <w:szCs w:val="96"/>
        </w:rPr>
        <w:t xml:space="preserve">   </w:t>
      </w:r>
      <w:r w:rsidRPr="00951D86">
        <w:rPr>
          <w:rFonts w:cs="Times New Roman"/>
          <w:b/>
          <w:sz w:val="96"/>
          <w:szCs w:val="96"/>
        </w:rPr>
        <w:t>I</w:t>
      </w:r>
      <w:r w:rsidR="00423126">
        <w:rPr>
          <w:rFonts w:cs="Times New Roman"/>
          <w:b/>
          <w:sz w:val="96"/>
          <w:szCs w:val="96"/>
        </w:rPr>
        <w:t xml:space="preserve">         B</w:t>
      </w:r>
    </w:p>
    <w:p w:rsidR="00FA569E" w:rsidRDefault="00FA569E" w:rsidP="00FA569E">
      <w:pPr>
        <w:rPr>
          <w:rFonts w:cs="Times New Roman"/>
          <w:szCs w:val="24"/>
        </w:rPr>
      </w:pPr>
    </w:p>
    <w:p w:rsidR="00FA569E" w:rsidRDefault="00FA569E" w:rsidP="00FA569E">
      <w:pPr>
        <w:rPr>
          <w:sz w:val="48"/>
          <w:szCs w:val="48"/>
          <w:lang w:bidi="he-IL"/>
        </w:rPr>
      </w:pPr>
    </w:p>
    <w:p w:rsidR="00FA569E" w:rsidRDefault="00FA569E" w:rsidP="00FA569E">
      <w:pPr>
        <w:rPr>
          <w:sz w:val="48"/>
          <w:szCs w:val="48"/>
          <w:lang w:bidi="he-IL"/>
        </w:rPr>
      </w:pPr>
    </w:p>
    <w:p w:rsidR="00FA569E" w:rsidRDefault="00FA569E" w:rsidP="00FA569E">
      <w:pPr>
        <w:rPr>
          <w:sz w:val="48"/>
          <w:szCs w:val="48"/>
          <w:lang w:bidi="he-IL"/>
        </w:rPr>
      </w:pPr>
    </w:p>
    <w:p w:rsidR="0054300F" w:rsidRDefault="0054300F" w:rsidP="00FA569E">
      <w:pPr>
        <w:rPr>
          <w:sz w:val="48"/>
          <w:szCs w:val="48"/>
          <w:lang w:bidi="he-IL"/>
        </w:rPr>
      </w:pPr>
    </w:p>
    <w:p w:rsidR="0054300F" w:rsidRDefault="0054300F" w:rsidP="0054300F">
      <w:pPr>
        <w:rPr>
          <w:sz w:val="48"/>
          <w:szCs w:val="48"/>
          <w:lang w:bidi="he-IL"/>
        </w:rPr>
      </w:pPr>
      <w:r>
        <w:rPr>
          <w:sz w:val="48"/>
          <w:szCs w:val="48"/>
          <w:lang w:bidi="he-IL"/>
        </w:rPr>
        <w:lastRenderedPageBreak/>
        <w:t>Name</w:t>
      </w:r>
      <w:proofErr w:type="gramStart"/>
      <w:r>
        <w:rPr>
          <w:sz w:val="48"/>
          <w:szCs w:val="48"/>
          <w:lang w:bidi="he-IL"/>
        </w:rPr>
        <w:t>:_</w:t>
      </w:r>
      <w:proofErr w:type="gramEnd"/>
      <w:r>
        <w:rPr>
          <w:sz w:val="48"/>
          <w:szCs w:val="48"/>
          <w:lang w:bidi="he-IL"/>
        </w:rPr>
        <w:t>_________________________________________</w:t>
      </w:r>
    </w:p>
    <w:p w:rsidR="0054300F" w:rsidRDefault="0054300F" w:rsidP="008F5456">
      <w:pPr>
        <w:jc w:val="center"/>
        <w:rPr>
          <w:szCs w:val="24"/>
          <w:lang w:bidi="he-IL"/>
        </w:rPr>
      </w:pPr>
      <w:r>
        <w:rPr>
          <w:sz w:val="44"/>
          <w:szCs w:val="44"/>
          <w:lang w:bidi="he-IL"/>
        </w:rPr>
        <w:t>Math</w:t>
      </w:r>
    </w:p>
    <w:p w:rsidR="0054300F" w:rsidRDefault="0054300F" w:rsidP="0054300F">
      <w:pPr>
        <w:rPr>
          <w:sz w:val="28"/>
          <w:lang w:bidi="he-IL"/>
        </w:rPr>
      </w:pPr>
      <w:r>
        <w:rPr>
          <w:sz w:val="28"/>
          <w:lang w:bidi="he-IL"/>
        </w:rPr>
        <w:t xml:space="preserve">Background: Measurement and comparison is an important </w:t>
      </w:r>
      <w:r w:rsidR="008F5456">
        <w:rPr>
          <w:sz w:val="28"/>
          <w:lang w:bidi="he-IL"/>
        </w:rPr>
        <w:t>part of mathematical learning</w:t>
      </w:r>
    </w:p>
    <w:p w:rsidR="0054300F" w:rsidRDefault="0054300F" w:rsidP="0054300F">
      <w:pPr>
        <w:rPr>
          <w:sz w:val="28"/>
          <w:lang w:bidi="he-IL"/>
        </w:rPr>
      </w:pPr>
      <w:r>
        <w:rPr>
          <w:sz w:val="28"/>
          <w:lang w:bidi="he-IL"/>
        </w:rPr>
        <w:t xml:space="preserve">Directions: Use the following activity examples from “Everyday Math” as a way to practice measurement concepts with your children. Remember, you do not have to limit yourself to what the activity says. Use items besides shoes and apples. Find materials that interest or engage your children. </w:t>
      </w:r>
      <w:r w:rsidR="008F5456">
        <w:rPr>
          <w:sz w:val="28"/>
          <w:lang w:bidi="he-IL"/>
        </w:rPr>
        <w:t>Make sure this is</w:t>
      </w:r>
      <w:r>
        <w:rPr>
          <w:sz w:val="28"/>
          <w:lang w:bidi="he-IL"/>
        </w:rPr>
        <w:t xml:space="preserve"> an opportunity for them to learn while enjoying themselves. </w:t>
      </w:r>
    </w:p>
    <w:p w:rsidR="0054300F" w:rsidRDefault="0054300F" w:rsidP="00FA569E">
      <w:pPr>
        <w:rPr>
          <w:sz w:val="48"/>
          <w:szCs w:val="48"/>
          <w:lang w:bidi="he-IL"/>
        </w:rPr>
      </w:pPr>
    </w:p>
    <w:p w:rsidR="0054300F" w:rsidRDefault="0054300F" w:rsidP="00FA569E"/>
    <w:p w:rsidR="003B41C6" w:rsidRDefault="003B41C6"/>
    <w:sectPr w:rsidR="003B41C6" w:rsidSect="00FE6EE3">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65A20"/>
    <w:multiLevelType w:val="hybridMultilevel"/>
    <w:tmpl w:val="5ABEB2A6"/>
    <w:lvl w:ilvl="0" w:tplc="F800B5B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DA2F88"/>
    <w:multiLevelType w:val="hybridMultilevel"/>
    <w:tmpl w:val="7E2242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compat/>
  <w:rsids>
    <w:rsidRoot w:val="00FA569E"/>
    <w:rsid w:val="003B41C6"/>
    <w:rsid w:val="00423126"/>
    <w:rsid w:val="00535B88"/>
    <w:rsid w:val="0054300F"/>
    <w:rsid w:val="006109CA"/>
    <w:rsid w:val="008F5456"/>
    <w:rsid w:val="00951D86"/>
    <w:rsid w:val="00BC0A7A"/>
    <w:rsid w:val="00FA56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FrankRuehl"/>
        <w:sz w:val="24"/>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9E"/>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69E"/>
    <w:pPr>
      <w:ind w:left="720"/>
      <w:contextualSpacing/>
    </w:pPr>
  </w:style>
  <w:style w:type="paragraph" w:styleId="BalloonText">
    <w:name w:val="Balloon Text"/>
    <w:basedOn w:val="Normal"/>
    <w:link w:val="BalloonTextChar"/>
    <w:uiPriority w:val="99"/>
    <w:semiHidden/>
    <w:unhideWhenUsed/>
    <w:rsid w:val="00FA569E"/>
    <w:rPr>
      <w:rFonts w:ascii="Tahoma" w:hAnsi="Tahoma" w:cs="Tahoma"/>
      <w:sz w:val="16"/>
      <w:szCs w:val="16"/>
    </w:rPr>
  </w:style>
  <w:style w:type="character" w:customStyle="1" w:styleId="BalloonTextChar">
    <w:name w:val="Balloon Text Char"/>
    <w:basedOn w:val="DefaultParagraphFont"/>
    <w:link w:val="BalloonText"/>
    <w:uiPriority w:val="99"/>
    <w:semiHidden/>
    <w:rsid w:val="00FA569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4</cp:revision>
  <cp:lastPrinted>2012-11-12T17:08:00Z</cp:lastPrinted>
  <dcterms:created xsi:type="dcterms:W3CDTF">2012-11-12T16:07:00Z</dcterms:created>
  <dcterms:modified xsi:type="dcterms:W3CDTF">2012-11-12T17:08:00Z</dcterms:modified>
</cp:coreProperties>
</file>