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D7" w:rsidRPr="0019198D" w:rsidRDefault="005159D7" w:rsidP="005159D7">
      <w:pPr>
        <w:jc w:val="center"/>
        <w:rPr>
          <w:sz w:val="56"/>
          <w:szCs w:val="56"/>
          <w:lang w:bidi="he-IL"/>
        </w:rPr>
      </w:pPr>
      <w:r w:rsidRPr="0019198D">
        <w:rPr>
          <w:sz w:val="56"/>
          <w:szCs w:val="56"/>
          <w:lang w:bidi="he-IL"/>
        </w:rPr>
        <w:t>Room 100 Homework Packet</w:t>
      </w:r>
    </w:p>
    <w:p w:rsidR="005159D7" w:rsidRPr="0019198D" w:rsidRDefault="005159D7" w:rsidP="005159D7">
      <w:pPr>
        <w:jc w:val="center"/>
        <w:rPr>
          <w:sz w:val="56"/>
          <w:szCs w:val="56"/>
          <w:lang w:bidi="he-IL"/>
        </w:rPr>
      </w:pPr>
      <w:r w:rsidRPr="0019198D">
        <w:rPr>
          <w:sz w:val="56"/>
          <w:szCs w:val="56"/>
          <w:lang w:bidi="he-IL"/>
        </w:rPr>
        <w:t xml:space="preserve">Due </w:t>
      </w:r>
      <w:r w:rsidR="00323D46">
        <w:rPr>
          <w:b/>
          <w:sz w:val="56"/>
          <w:szCs w:val="56"/>
          <w:lang w:bidi="he-IL"/>
        </w:rPr>
        <w:t>Thurs</w:t>
      </w:r>
      <w:r w:rsidRPr="00976A27">
        <w:rPr>
          <w:b/>
          <w:sz w:val="56"/>
          <w:szCs w:val="56"/>
          <w:lang w:bidi="he-IL"/>
        </w:rPr>
        <w:t>day</w:t>
      </w:r>
      <w:r w:rsidR="00323D46">
        <w:rPr>
          <w:sz w:val="56"/>
          <w:szCs w:val="56"/>
          <w:lang w:bidi="he-IL"/>
        </w:rPr>
        <w:t>, October 11</w:t>
      </w:r>
      <w:r>
        <w:rPr>
          <w:sz w:val="56"/>
          <w:szCs w:val="56"/>
          <w:lang w:bidi="he-IL"/>
        </w:rPr>
        <w:t xml:space="preserve">th  </w:t>
      </w:r>
    </w:p>
    <w:p w:rsidR="005159D7" w:rsidRPr="00323D46" w:rsidRDefault="00323D46" w:rsidP="005159D7">
      <w:pPr>
        <w:jc w:val="center"/>
        <w:rPr>
          <w:sz w:val="56"/>
          <w:szCs w:val="56"/>
          <w:lang w:bidi="he-IL"/>
        </w:rPr>
      </w:pPr>
      <w:r>
        <w:rPr>
          <w:sz w:val="56"/>
          <w:szCs w:val="56"/>
          <w:lang w:bidi="he-IL"/>
        </w:rPr>
        <w:t>Mr. Cella, unfortunately, must be absent on Friday so please turn it in a day early</w:t>
      </w:r>
    </w:p>
    <w:p w:rsidR="00323D46" w:rsidRDefault="00323D46" w:rsidP="005159D7">
      <w:pPr>
        <w:jc w:val="center"/>
        <w:rPr>
          <w:sz w:val="72"/>
          <w:szCs w:val="72"/>
          <w:lang w:bidi="he-IL"/>
        </w:rPr>
      </w:pPr>
    </w:p>
    <w:p w:rsidR="005159D7" w:rsidRDefault="005159D7" w:rsidP="005159D7">
      <w:pPr>
        <w:jc w:val="center"/>
        <w:rPr>
          <w:sz w:val="72"/>
          <w:szCs w:val="72"/>
          <w:lang w:bidi="he-IL"/>
        </w:rPr>
      </w:pPr>
      <w:r>
        <w:rPr>
          <w:sz w:val="72"/>
          <w:szCs w:val="72"/>
          <w:lang w:bidi="he-IL"/>
        </w:rPr>
        <w:t>Important:</w:t>
      </w:r>
    </w:p>
    <w:p w:rsidR="005159D7" w:rsidRDefault="005159D7" w:rsidP="005159D7">
      <w:pPr>
        <w:jc w:val="center"/>
        <w:rPr>
          <w:sz w:val="56"/>
          <w:szCs w:val="56"/>
          <w:lang w:bidi="he-IL"/>
        </w:rPr>
      </w:pPr>
    </w:p>
    <w:p w:rsidR="005159D7" w:rsidRDefault="005159D7" w:rsidP="005159D7">
      <w:pPr>
        <w:pStyle w:val="ListParagraph"/>
        <w:numPr>
          <w:ilvl w:val="0"/>
          <w:numId w:val="2"/>
        </w:numPr>
        <w:rPr>
          <w:sz w:val="56"/>
          <w:szCs w:val="56"/>
          <w:lang w:bidi="he-IL"/>
        </w:rPr>
      </w:pPr>
      <w:r w:rsidRPr="005159D7">
        <w:rPr>
          <w:sz w:val="56"/>
          <w:szCs w:val="56"/>
          <w:lang w:bidi="he-IL"/>
        </w:rPr>
        <w:t>Wednesday October 10</w:t>
      </w:r>
      <w:r w:rsidRPr="005159D7">
        <w:rPr>
          <w:sz w:val="56"/>
          <w:szCs w:val="56"/>
          <w:vertAlign w:val="superscript"/>
          <w:lang w:bidi="he-IL"/>
        </w:rPr>
        <w:t>th</w:t>
      </w:r>
      <w:r w:rsidRPr="005159D7">
        <w:rPr>
          <w:sz w:val="56"/>
          <w:szCs w:val="56"/>
          <w:lang w:bidi="he-IL"/>
        </w:rPr>
        <w:t xml:space="preserve"> </w:t>
      </w:r>
    </w:p>
    <w:p w:rsidR="005159D7" w:rsidRDefault="005159D7" w:rsidP="005159D7">
      <w:pPr>
        <w:pStyle w:val="ListParagraph"/>
        <w:rPr>
          <w:sz w:val="56"/>
          <w:szCs w:val="56"/>
          <w:lang w:bidi="he-IL"/>
        </w:rPr>
      </w:pPr>
      <w:r w:rsidRPr="005159D7">
        <w:rPr>
          <w:sz w:val="56"/>
          <w:szCs w:val="56"/>
          <w:lang w:bidi="he-IL"/>
        </w:rPr>
        <w:t xml:space="preserve">Field trip to the </w:t>
      </w:r>
      <w:proofErr w:type="spellStart"/>
      <w:r w:rsidRPr="005159D7">
        <w:rPr>
          <w:sz w:val="56"/>
          <w:szCs w:val="56"/>
          <w:lang w:bidi="he-IL"/>
        </w:rPr>
        <w:t>Bengston</w:t>
      </w:r>
      <w:proofErr w:type="spellEnd"/>
      <w:r w:rsidRPr="005159D7">
        <w:rPr>
          <w:sz w:val="56"/>
          <w:szCs w:val="56"/>
          <w:lang w:bidi="he-IL"/>
        </w:rPr>
        <w:t xml:space="preserve"> Pumpkin patch</w:t>
      </w:r>
    </w:p>
    <w:p w:rsidR="005159D7" w:rsidRDefault="005159D7" w:rsidP="005159D7">
      <w:pPr>
        <w:pStyle w:val="ListParagraph"/>
        <w:rPr>
          <w:sz w:val="56"/>
          <w:szCs w:val="56"/>
          <w:lang w:bidi="he-IL"/>
        </w:rPr>
      </w:pPr>
      <w:r>
        <w:rPr>
          <w:sz w:val="56"/>
          <w:szCs w:val="56"/>
          <w:lang w:bidi="he-IL"/>
        </w:rPr>
        <w:t>Many families must still turn in slips/money</w:t>
      </w:r>
    </w:p>
    <w:p w:rsidR="00E9579A" w:rsidRDefault="00E9579A" w:rsidP="00E9579A">
      <w:pPr>
        <w:pStyle w:val="ListParagraph"/>
        <w:numPr>
          <w:ilvl w:val="0"/>
          <w:numId w:val="2"/>
        </w:numPr>
        <w:rPr>
          <w:sz w:val="56"/>
          <w:szCs w:val="56"/>
          <w:lang w:bidi="he-IL"/>
        </w:rPr>
      </w:pPr>
      <w:r>
        <w:rPr>
          <w:sz w:val="56"/>
          <w:szCs w:val="56"/>
          <w:lang w:bidi="he-IL"/>
        </w:rPr>
        <w:t>Literacy night Wednesday October 10</w:t>
      </w:r>
      <w:r w:rsidRPr="00E9579A">
        <w:rPr>
          <w:sz w:val="56"/>
          <w:szCs w:val="56"/>
          <w:vertAlign w:val="superscript"/>
          <w:lang w:bidi="he-IL"/>
        </w:rPr>
        <w:t>th</w:t>
      </w:r>
      <w:r>
        <w:rPr>
          <w:sz w:val="56"/>
          <w:szCs w:val="56"/>
          <w:lang w:bidi="he-IL"/>
        </w:rPr>
        <w:t>!</w:t>
      </w:r>
    </w:p>
    <w:p w:rsidR="00E9579A" w:rsidRDefault="00E9579A" w:rsidP="00E9579A">
      <w:pPr>
        <w:pStyle w:val="ListParagraph"/>
        <w:numPr>
          <w:ilvl w:val="1"/>
          <w:numId w:val="2"/>
        </w:numPr>
        <w:rPr>
          <w:sz w:val="56"/>
          <w:szCs w:val="56"/>
          <w:lang w:bidi="he-IL"/>
        </w:rPr>
      </w:pPr>
      <w:r>
        <w:rPr>
          <w:sz w:val="56"/>
          <w:szCs w:val="56"/>
          <w:lang w:bidi="he-IL"/>
        </w:rPr>
        <w:t>4-6 pm. Please come and join us!</w:t>
      </w:r>
    </w:p>
    <w:p w:rsidR="005159D7" w:rsidRDefault="005159D7" w:rsidP="005159D7">
      <w:pPr>
        <w:pStyle w:val="ListParagraph"/>
        <w:numPr>
          <w:ilvl w:val="0"/>
          <w:numId w:val="2"/>
        </w:numPr>
        <w:rPr>
          <w:sz w:val="56"/>
          <w:szCs w:val="56"/>
          <w:lang w:bidi="he-IL"/>
        </w:rPr>
      </w:pPr>
      <w:r>
        <w:rPr>
          <w:sz w:val="56"/>
          <w:szCs w:val="56"/>
          <w:lang w:bidi="he-IL"/>
        </w:rPr>
        <w:t xml:space="preserve">There </w:t>
      </w:r>
      <w:r w:rsidRPr="005159D7">
        <w:rPr>
          <w:b/>
          <w:sz w:val="56"/>
          <w:szCs w:val="56"/>
          <w:lang w:bidi="he-IL"/>
        </w:rPr>
        <w:t>is</w:t>
      </w:r>
      <w:r>
        <w:rPr>
          <w:sz w:val="56"/>
          <w:szCs w:val="56"/>
          <w:lang w:bidi="he-IL"/>
        </w:rPr>
        <w:t xml:space="preserve"> school Friday</w:t>
      </w:r>
    </w:p>
    <w:p w:rsidR="005159D7" w:rsidRDefault="005159D7" w:rsidP="005159D7">
      <w:pPr>
        <w:pStyle w:val="ListParagraph"/>
        <w:numPr>
          <w:ilvl w:val="0"/>
          <w:numId w:val="2"/>
        </w:numPr>
        <w:rPr>
          <w:sz w:val="56"/>
          <w:szCs w:val="56"/>
          <w:lang w:bidi="he-IL"/>
        </w:rPr>
      </w:pPr>
      <w:r>
        <w:rPr>
          <w:sz w:val="56"/>
          <w:szCs w:val="56"/>
          <w:lang w:bidi="he-IL"/>
        </w:rPr>
        <w:t xml:space="preserve">There </w:t>
      </w:r>
      <w:r w:rsidRPr="005159D7">
        <w:rPr>
          <w:b/>
          <w:sz w:val="56"/>
          <w:szCs w:val="56"/>
          <w:lang w:bidi="he-IL"/>
        </w:rPr>
        <w:t>is</w:t>
      </w:r>
      <w:r>
        <w:rPr>
          <w:sz w:val="56"/>
          <w:szCs w:val="56"/>
          <w:lang w:bidi="he-IL"/>
        </w:rPr>
        <w:t xml:space="preserve"> school next week</w:t>
      </w:r>
    </w:p>
    <w:p w:rsidR="005159D7" w:rsidRDefault="005159D7" w:rsidP="005159D7">
      <w:pPr>
        <w:pStyle w:val="ListParagraph"/>
        <w:numPr>
          <w:ilvl w:val="0"/>
          <w:numId w:val="2"/>
        </w:numPr>
        <w:rPr>
          <w:sz w:val="56"/>
          <w:szCs w:val="56"/>
          <w:lang w:bidi="he-IL"/>
        </w:rPr>
      </w:pPr>
      <w:r>
        <w:rPr>
          <w:sz w:val="56"/>
          <w:szCs w:val="56"/>
          <w:lang w:bidi="he-IL"/>
        </w:rPr>
        <w:t>Thank you to all who visited the</w:t>
      </w:r>
      <w:r w:rsidR="00323D46">
        <w:rPr>
          <w:sz w:val="56"/>
          <w:szCs w:val="56"/>
          <w:lang w:bidi="he-IL"/>
        </w:rPr>
        <w:t xml:space="preserve"> preschool</w:t>
      </w:r>
      <w:r>
        <w:rPr>
          <w:sz w:val="56"/>
          <w:szCs w:val="56"/>
          <w:lang w:bidi="he-IL"/>
        </w:rPr>
        <w:t xml:space="preserve"> website</w:t>
      </w:r>
      <w:r w:rsidR="00323D46">
        <w:rPr>
          <w:sz w:val="56"/>
          <w:szCs w:val="56"/>
          <w:lang w:bidi="he-IL"/>
        </w:rPr>
        <w:t>-smythprek.weebly.com</w:t>
      </w:r>
    </w:p>
    <w:p w:rsidR="004915C2" w:rsidRDefault="004915C2" w:rsidP="005159D7">
      <w:pPr>
        <w:pStyle w:val="ListParagraph"/>
        <w:numPr>
          <w:ilvl w:val="0"/>
          <w:numId w:val="2"/>
        </w:numPr>
        <w:rPr>
          <w:sz w:val="56"/>
          <w:szCs w:val="56"/>
          <w:lang w:bidi="he-IL"/>
        </w:rPr>
      </w:pPr>
      <w:proofErr w:type="spellStart"/>
      <w:r>
        <w:rPr>
          <w:sz w:val="56"/>
          <w:szCs w:val="56"/>
          <w:lang w:bidi="he-IL"/>
        </w:rPr>
        <w:t>D’Asia</w:t>
      </w:r>
      <w:proofErr w:type="spellEnd"/>
      <w:r>
        <w:rPr>
          <w:sz w:val="56"/>
          <w:szCs w:val="56"/>
          <w:lang w:bidi="he-IL"/>
        </w:rPr>
        <w:t xml:space="preserve"> Traylor is the Student of the week!</w:t>
      </w:r>
    </w:p>
    <w:p w:rsidR="004915C2" w:rsidRPr="005159D7" w:rsidRDefault="004915C2" w:rsidP="004915C2">
      <w:pPr>
        <w:pStyle w:val="ListParagraph"/>
        <w:numPr>
          <w:ilvl w:val="1"/>
          <w:numId w:val="2"/>
        </w:numPr>
        <w:rPr>
          <w:sz w:val="56"/>
          <w:szCs w:val="56"/>
          <w:lang w:bidi="he-IL"/>
        </w:rPr>
      </w:pPr>
      <w:r>
        <w:rPr>
          <w:sz w:val="56"/>
          <w:szCs w:val="56"/>
          <w:lang w:bidi="he-IL"/>
        </w:rPr>
        <w:t xml:space="preserve">Mom and Dad, bring in some of </w:t>
      </w:r>
      <w:proofErr w:type="spellStart"/>
      <w:r>
        <w:rPr>
          <w:sz w:val="56"/>
          <w:szCs w:val="56"/>
          <w:lang w:bidi="he-IL"/>
        </w:rPr>
        <w:t>D’Asia’s</w:t>
      </w:r>
      <w:proofErr w:type="spellEnd"/>
      <w:r>
        <w:rPr>
          <w:sz w:val="56"/>
          <w:szCs w:val="56"/>
          <w:lang w:bidi="he-IL"/>
        </w:rPr>
        <w:t xml:space="preserve"> favorite</w:t>
      </w:r>
      <w:r w:rsidR="00DB2796">
        <w:rPr>
          <w:sz w:val="56"/>
          <w:szCs w:val="56"/>
          <w:lang w:bidi="he-IL"/>
        </w:rPr>
        <w:t xml:space="preserve"> food/</w:t>
      </w:r>
      <w:r>
        <w:rPr>
          <w:sz w:val="56"/>
          <w:szCs w:val="56"/>
          <w:lang w:bidi="he-IL"/>
        </w:rPr>
        <w:t>toys</w:t>
      </w:r>
      <w:r w:rsidR="00DB2796">
        <w:rPr>
          <w:sz w:val="56"/>
          <w:szCs w:val="56"/>
          <w:lang w:bidi="he-IL"/>
        </w:rPr>
        <w:t>/pictures</w:t>
      </w:r>
      <w:r>
        <w:rPr>
          <w:sz w:val="56"/>
          <w:szCs w:val="56"/>
          <w:lang w:bidi="he-IL"/>
        </w:rPr>
        <w:t xml:space="preserve"> for her to talk about</w:t>
      </w:r>
    </w:p>
    <w:p w:rsidR="005159D7" w:rsidRDefault="005159D7" w:rsidP="005159D7">
      <w:pPr>
        <w:rPr>
          <w:sz w:val="40"/>
          <w:szCs w:val="40"/>
          <w:lang w:bidi="he-IL"/>
        </w:rPr>
      </w:pPr>
    </w:p>
    <w:p w:rsidR="005159D7" w:rsidRDefault="005159D7" w:rsidP="005159D7">
      <w:pPr>
        <w:rPr>
          <w:szCs w:val="24"/>
          <w:lang w:bidi="he-IL"/>
        </w:rPr>
      </w:pPr>
    </w:p>
    <w:p w:rsidR="005159D7" w:rsidRPr="00F47F41" w:rsidRDefault="005159D7" w:rsidP="005159D7">
      <w:pPr>
        <w:jc w:val="center"/>
        <w:rPr>
          <w:sz w:val="32"/>
          <w:szCs w:val="32"/>
          <w:lang w:bidi="he-IL"/>
        </w:rPr>
      </w:pPr>
      <w:r w:rsidRPr="00F47F41">
        <w:rPr>
          <w:sz w:val="32"/>
          <w:szCs w:val="32"/>
          <w:lang w:bidi="he-IL"/>
        </w:rPr>
        <w:t>Caregiver signature</w:t>
      </w:r>
      <w:proofErr w:type="gramStart"/>
      <w:r w:rsidRPr="00F47F41">
        <w:rPr>
          <w:sz w:val="32"/>
          <w:szCs w:val="32"/>
          <w:lang w:bidi="he-IL"/>
        </w:rPr>
        <w:t>:_</w:t>
      </w:r>
      <w:proofErr w:type="gramEnd"/>
      <w:r w:rsidRPr="00F47F41">
        <w:rPr>
          <w:sz w:val="32"/>
          <w:szCs w:val="32"/>
          <w:lang w:bidi="he-IL"/>
        </w:rPr>
        <w:t>_________________________</w:t>
      </w:r>
    </w:p>
    <w:p w:rsidR="005159D7" w:rsidRPr="002D06E5" w:rsidRDefault="005159D7" w:rsidP="005159D7">
      <w:pPr>
        <w:rPr>
          <w:sz w:val="48"/>
          <w:szCs w:val="48"/>
          <w:lang w:bidi="he-IL"/>
        </w:rPr>
      </w:pPr>
      <w:r w:rsidRPr="002D06E5">
        <w:rPr>
          <w:sz w:val="48"/>
          <w:szCs w:val="48"/>
          <w:lang w:bidi="he-IL"/>
        </w:rPr>
        <w:lastRenderedPageBreak/>
        <w:t>Name</w:t>
      </w:r>
      <w:proofErr w:type="gramStart"/>
      <w:r w:rsidRPr="002D06E5">
        <w:rPr>
          <w:sz w:val="48"/>
          <w:szCs w:val="48"/>
          <w:lang w:bidi="he-IL"/>
        </w:rPr>
        <w:t>:_</w:t>
      </w:r>
      <w:proofErr w:type="gramEnd"/>
      <w:r w:rsidRPr="002D06E5">
        <w:rPr>
          <w:sz w:val="48"/>
          <w:szCs w:val="48"/>
          <w:lang w:bidi="he-IL"/>
        </w:rPr>
        <w:t>_________________________________________</w:t>
      </w:r>
    </w:p>
    <w:p w:rsidR="005159D7" w:rsidRDefault="005159D7" w:rsidP="005159D7">
      <w:pPr>
        <w:jc w:val="center"/>
        <w:rPr>
          <w:sz w:val="32"/>
          <w:szCs w:val="32"/>
          <w:lang w:bidi="he-IL"/>
        </w:rPr>
      </w:pPr>
    </w:p>
    <w:p w:rsidR="005159D7" w:rsidRDefault="00B84D95" w:rsidP="005159D7">
      <w:pPr>
        <w:jc w:val="center"/>
        <w:rPr>
          <w:szCs w:val="24"/>
          <w:lang w:bidi="he-IL"/>
        </w:rPr>
      </w:pPr>
      <w:r>
        <w:rPr>
          <w:sz w:val="44"/>
          <w:szCs w:val="44"/>
          <w:lang w:bidi="he-IL"/>
        </w:rPr>
        <w:t>My Journal</w:t>
      </w:r>
    </w:p>
    <w:p w:rsidR="005159D7" w:rsidRPr="00FE521F" w:rsidRDefault="005159D7" w:rsidP="005159D7">
      <w:pPr>
        <w:jc w:val="center"/>
        <w:rPr>
          <w:szCs w:val="24"/>
          <w:lang w:bidi="he-IL"/>
        </w:rPr>
      </w:pPr>
    </w:p>
    <w:p w:rsidR="005159D7" w:rsidRDefault="005159D7" w:rsidP="005159D7">
      <w:pPr>
        <w:rPr>
          <w:sz w:val="28"/>
          <w:lang w:bidi="he-IL"/>
        </w:rPr>
      </w:pPr>
      <w:r>
        <w:rPr>
          <w:sz w:val="28"/>
          <w:lang w:bidi="he-IL"/>
        </w:rPr>
        <w:t xml:space="preserve">Background: </w:t>
      </w:r>
      <w:r w:rsidR="00B84D95">
        <w:rPr>
          <w:sz w:val="28"/>
          <w:lang w:bidi="he-IL"/>
        </w:rPr>
        <w:t>Daily opportunities to independently write, have discussions about their writing, and watch an adult model writing will help progress a child’s literacy much more than tracing worksheets (I’m a broken record, I know) Starting a specific writing routine will help your child advance his or her writing skills</w:t>
      </w:r>
      <w:r w:rsidR="007F5782">
        <w:rPr>
          <w:sz w:val="28"/>
          <w:lang w:bidi="he-IL"/>
        </w:rPr>
        <w:t xml:space="preserve"> tremendously</w:t>
      </w:r>
      <w:r w:rsidR="00B84D95">
        <w:rPr>
          <w:sz w:val="28"/>
          <w:lang w:bidi="he-IL"/>
        </w:rPr>
        <w:t xml:space="preserve">. </w:t>
      </w:r>
    </w:p>
    <w:p w:rsidR="005159D7" w:rsidRDefault="005159D7" w:rsidP="005159D7">
      <w:pPr>
        <w:rPr>
          <w:sz w:val="28"/>
          <w:lang w:bidi="he-IL"/>
        </w:rPr>
      </w:pPr>
    </w:p>
    <w:p w:rsidR="005159D7" w:rsidRDefault="005159D7" w:rsidP="005159D7">
      <w:pPr>
        <w:rPr>
          <w:sz w:val="28"/>
          <w:lang w:bidi="he-IL"/>
        </w:rPr>
      </w:pPr>
      <w:r w:rsidRPr="00B84D95">
        <w:rPr>
          <w:sz w:val="28"/>
          <w:lang w:bidi="he-IL"/>
        </w:rPr>
        <w:t xml:space="preserve">Directions: </w:t>
      </w:r>
      <w:r w:rsidR="00B84D95" w:rsidRPr="00B84D95">
        <w:rPr>
          <w:sz w:val="28"/>
          <w:lang w:bidi="he-IL"/>
        </w:rPr>
        <w:t xml:space="preserve">Using a small notebook from </w:t>
      </w:r>
      <w:r w:rsidR="00B84D95">
        <w:rPr>
          <w:sz w:val="28"/>
          <w:lang w:bidi="he-IL"/>
        </w:rPr>
        <w:t>the store, or simply pieces of paper from home that you can staple/bind together, have your child start keeping a journal. Explain that a journal is something that allows them to talk about things that happened to them that day.</w:t>
      </w:r>
    </w:p>
    <w:p w:rsidR="00B84D95" w:rsidRDefault="00B84D95" w:rsidP="005159D7">
      <w:pPr>
        <w:rPr>
          <w:sz w:val="28"/>
          <w:lang w:bidi="he-IL"/>
        </w:rPr>
      </w:pPr>
      <w:r>
        <w:rPr>
          <w:sz w:val="28"/>
          <w:lang w:bidi="he-IL"/>
        </w:rPr>
        <w:t>1. Ask them about something they did that day.</w:t>
      </w:r>
    </w:p>
    <w:p w:rsidR="00B84D95" w:rsidRDefault="00B84D95" w:rsidP="005159D7">
      <w:pPr>
        <w:rPr>
          <w:sz w:val="28"/>
          <w:lang w:bidi="he-IL"/>
        </w:rPr>
      </w:pPr>
      <w:r>
        <w:rPr>
          <w:sz w:val="28"/>
          <w:lang w:bidi="he-IL"/>
        </w:rPr>
        <w:t>2. Instruct them to draw a picture about that particular event</w:t>
      </w:r>
    </w:p>
    <w:p w:rsidR="00B84D95" w:rsidRDefault="00B84D95" w:rsidP="005159D7">
      <w:pPr>
        <w:rPr>
          <w:sz w:val="28"/>
          <w:lang w:bidi="he-IL"/>
        </w:rPr>
      </w:pPr>
      <w:r>
        <w:rPr>
          <w:sz w:val="28"/>
          <w:lang w:bidi="he-IL"/>
        </w:rPr>
        <w:t>3. Explain that they will always include words with their drawings</w:t>
      </w:r>
    </w:p>
    <w:p w:rsidR="00B84D95" w:rsidRDefault="00B84D95" w:rsidP="005159D7">
      <w:pPr>
        <w:rPr>
          <w:sz w:val="28"/>
          <w:lang w:bidi="he-IL"/>
        </w:rPr>
      </w:pPr>
      <w:r>
        <w:rPr>
          <w:sz w:val="28"/>
          <w:lang w:bidi="he-IL"/>
        </w:rPr>
        <w:t>4. Explain how their words should describe the picture they’ve drawn</w:t>
      </w:r>
    </w:p>
    <w:p w:rsidR="00B84D95" w:rsidRDefault="00B84D95" w:rsidP="005159D7">
      <w:pPr>
        <w:rPr>
          <w:sz w:val="28"/>
          <w:lang w:bidi="he-IL"/>
        </w:rPr>
      </w:pPr>
    </w:p>
    <w:p w:rsidR="00B84D95" w:rsidRDefault="00B84D95" w:rsidP="005159D7">
      <w:pPr>
        <w:rPr>
          <w:sz w:val="28"/>
          <w:lang w:bidi="he-IL"/>
        </w:rPr>
      </w:pPr>
      <w:r>
        <w:rPr>
          <w:sz w:val="28"/>
          <w:lang w:bidi="he-IL"/>
        </w:rPr>
        <w:t>5a. Younger students: Remind them that the process of drawing a picture looks and feels different than the process of writing a letter/word/sentence</w:t>
      </w:r>
    </w:p>
    <w:p w:rsidR="00B84D95" w:rsidRDefault="00B84D95" w:rsidP="005159D7">
      <w:pPr>
        <w:rPr>
          <w:sz w:val="28"/>
          <w:lang w:bidi="he-IL"/>
        </w:rPr>
      </w:pPr>
    </w:p>
    <w:p w:rsidR="00B84D95" w:rsidRPr="007F5782" w:rsidRDefault="00B84D95" w:rsidP="005159D7">
      <w:pPr>
        <w:rPr>
          <w:sz w:val="28"/>
          <w:lang w:bidi="he-IL"/>
        </w:rPr>
      </w:pPr>
      <w:r>
        <w:rPr>
          <w:sz w:val="28"/>
          <w:lang w:bidi="he-IL"/>
        </w:rPr>
        <w:t xml:space="preserve">5b. </w:t>
      </w:r>
      <w:proofErr w:type="gramStart"/>
      <w:r>
        <w:rPr>
          <w:sz w:val="28"/>
          <w:lang w:bidi="he-IL"/>
        </w:rPr>
        <w:t>Older</w:t>
      </w:r>
      <w:proofErr w:type="gramEnd"/>
      <w:r>
        <w:rPr>
          <w:sz w:val="28"/>
          <w:lang w:bidi="he-IL"/>
        </w:rPr>
        <w:t xml:space="preserve"> students: Remind them that when we write, we first think about what we want to write and focus on the sounds we hear. </w:t>
      </w:r>
      <w:r w:rsidRPr="00B84D95">
        <w:rPr>
          <w:b/>
          <w:sz w:val="28"/>
          <w:lang w:bidi="he-IL"/>
        </w:rPr>
        <w:t>We take our time</w:t>
      </w:r>
      <w:r>
        <w:rPr>
          <w:sz w:val="28"/>
          <w:lang w:bidi="he-IL"/>
        </w:rPr>
        <w:t xml:space="preserve"> and do not rush. </w:t>
      </w:r>
      <w:r w:rsidR="007F5782" w:rsidRPr="007F5782">
        <w:rPr>
          <w:b/>
          <w:sz w:val="28"/>
          <w:lang w:bidi="he-IL"/>
        </w:rPr>
        <w:t>We do not say “I don’t know how.”</w:t>
      </w:r>
    </w:p>
    <w:p w:rsidR="00B84D95" w:rsidRDefault="00B84D95" w:rsidP="005159D7">
      <w:pPr>
        <w:rPr>
          <w:sz w:val="28"/>
          <w:lang w:bidi="he-IL"/>
        </w:rPr>
      </w:pPr>
    </w:p>
    <w:p w:rsidR="00B84D95" w:rsidRPr="00390BA2" w:rsidRDefault="00B84D95" w:rsidP="005159D7">
      <w:pPr>
        <w:rPr>
          <w:sz w:val="28"/>
          <w:lang w:bidi="he-IL"/>
        </w:rPr>
      </w:pPr>
      <w:r>
        <w:rPr>
          <w:sz w:val="28"/>
          <w:lang w:bidi="he-IL"/>
        </w:rPr>
        <w:t xml:space="preserve">6. </w:t>
      </w:r>
      <w:r w:rsidR="007F5782">
        <w:rPr>
          <w:sz w:val="28"/>
          <w:lang w:bidi="he-IL"/>
        </w:rPr>
        <w:t>Adults-as children write, continuously remind them to be making the sounds they hear and then write the corresponding letter. Allow them to write what they will. Avoid stopping them every time they write the wrong letter---</w:t>
      </w:r>
      <w:r w:rsidR="007F5782" w:rsidRPr="007F5782">
        <w:rPr>
          <w:b/>
          <w:sz w:val="28"/>
          <w:lang w:bidi="he-IL"/>
        </w:rPr>
        <w:t>Correcting them every time they’re wrong will discourage them from writing all together</w:t>
      </w:r>
      <w:r w:rsidR="00390BA2">
        <w:rPr>
          <w:b/>
          <w:sz w:val="28"/>
          <w:lang w:bidi="he-IL"/>
        </w:rPr>
        <w:t xml:space="preserve">. </w:t>
      </w:r>
    </w:p>
    <w:p w:rsidR="007F5782" w:rsidRDefault="007F5782" w:rsidP="005159D7">
      <w:pPr>
        <w:rPr>
          <w:b/>
          <w:sz w:val="28"/>
          <w:lang w:bidi="he-IL"/>
        </w:rPr>
      </w:pPr>
    </w:p>
    <w:p w:rsidR="007F5782" w:rsidRDefault="007F5782" w:rsidP="005159D7">
      <w:pPr>
        <w:rPr>
          <w:sz w:val="28"/>
          <w:lang w:bidi="he-IL"/>
        </w:rPr>
      </w:pPr>
      <w:r>
        <w:rPr>
          <w:sz w:val="28"/>
          <w:lang w:bidi="he-IL"/>
        </w:rPr>
        <w:t xml:space="preserve">7. After they’ve completed a journal entry an adult should have the child look over their shoulder as the adult writes exactly what the child asks them to write. Then together, adult and child should reread what the entry says. </w:t>
      </w:r>
    </w:p>
    <w:p w:rsidR="007F5782" w:rsidRDefault="007F5782" w:rsidP="005159D7">
      <w:pPr>
        <w:rPr>
          <w:sz w:val="28"/>
          <w:lang w:bidi="he-IL"/>
        </w:rPr>
      </w:pPr>
    </w:p>
    <w:p w:rsidR="007F5782" w:rsidRPr="007F5782" w:rsidRDefault="007F5782" w:rsidP="007F5782">
      <w:pPr>
        <w:jc w:val="center"/>
        <w:rPr>
          <w:sz w:val="44"/>
          <w:szCs w:val="44"/>
          <w:lang w:bidi="he-IL"/>
        </w:rPr>
      </w:pPr>
      <w:r>
        <w:rPr>
          <w:sz w:val="44"/>
          <w:szCs w:val="44"/>
          <w:lang w:bidi="he-IL"/>
        </w:rPr>
        <w:t>Do this at the same time every day so it becomes a routine in the same way eating, brushing teeth, reading a story, and taking a bath are routines.</w:t>
      </w:r>
    </w:p>
    <w:p w:rsidR="005159D7" w:rsidRDefault="005159D7" w:rsidP="005159D7">
      <w:pPr>
        <w:rPr>
          <w:sz w:val="48"/>
          <w:szCs w:val="48"/>
          <w:lang w:bidi="he-IL"/>
        </w:rPr>
      </w:pPr>
    </w:p>
    <w:p w:rsidR="007F5782" w:rsidRPr="007F5782" w:rsidRDefault="007F5782" w:rsidP="007F5782">
      <w:pPr>
        <w:jc w:val="center"/>
        <w:rPr>
          <w:sz w:val="44"/>
          <w:szCs w:val="44"/>
          <w:lang w:bidi="he-IL"/>
        </w:rPr>
      </w:pPr>
      <w:r w:rsidRPr="007F5782">
        <w:rPr>
          <w:sz w:val="44"/>
          <w:szCs w:val="44"/>
          <w:lang w:bidi="he-IL"/>
        </w:rPr>
        <w:t>After intersession I’ll be asking for families to bring in their journals for me to see.</w:t>
      </w:r>
    </w:p>
    <w:p w:rsidR="005159D7" w:rsidRDefault="005159D7" w:rsidP="005159D7">
      <w:pPr>
        <w:rPr>
          <w:sz w:val="48"/>
          <w:szCs w:val="48"/>
          <w:lang w:bidi="he-IL"/>
        </w:rPr>
      </w:pPr>
    </w:p>
    <w:p w:rsidR="005159D7" w:rsidRDefault="005159D7" w:rsidP="005159D7">
      <w:pPr>
        <w:rPr>
          <w:sz w:val="48"/>
          <w:szCs w:val="48"/>
          <w:lang w:bidi="he-IL"/>
        </w:rPr>
      </w:pPr>
      <w:r w:rsidRPr="00F16773">
        <w:rPr>
          <w:sz w:val="48"/>
          <w:szCs w:val="48"/>
          <w:lang w:bidi="he-IL"/>
        </w:rPr>
        <w:lastRenderedPageBreak/>
        <w:t>Name</w:t>
      </w:r>
      <w:proofErr w:type="gramStart"/>
      <w:r w:rsidRPr="00F16773">
        <w:rPr>
          <w:sz w:val="48"/>
          <w:szCs w:val="48"/>
          <w:lang w:bidi="he-IL"/>
        </w:rPr>
        <w:t>:_</w:t>
      </w:r>
      <w:proofErr w:type="gramEnd"/>
      <w:r w:rsidRPr="00F16773">
        <w:rPr>
          <w:sz w:val="48"/>
          <w:szCs w:val="48"/>
          <w:lang w:bidi="he-IL"/>
        </w:rPr>
        <w:t>____________________________________</w:t>
      </w:r>
      <w:r>
        <w:rPr>
          <w:sz w:val="48"/>
          <w:szCs w:val="48"/>
          <w:lang w:bidi="he-IL"/>
        </w:rPr>
        <w:t>_____</w:t>
      </w:r>
    </w:p>
    <w:p w:rsidR="005159D7" w:rsidRDefault="005159D7" w:rsidP="005159D7">
      <w:pPr>
        <w:rPr>
          <w:rFonts w:cs="Times New Roman"/>
          <w:szCs w:val="24"/>
        </w:rPr>
      </w:pPr>
    </w:p>
    <w:p w:rsidR="005159D7" w:rsidRPr="005766E7" w:rsidRDefault="00CE1BBD" w:rsidP="005159D7">
      <w:pPr>
        <w:jc w:val="center"/>
        <w:rPr>
          <w:rFonts w:cs="Times New Roman"/>
          <w:bCs/>
          <w:kern w:val="36"/>
          <w:sz w:val="44"/>
          <w:szCs w:val="44"/>
        </w:rPr>
      </w:pPr>
      <w:r>
        <w:rPr>
          <w:sz w:val="44"/>
          <w:szCs w:val="44"/>
          <w:lang w:bidi="he-IL"/>
        </w:rPr>
        <w:t>Hide and go Count</w:t>
      </w:r>
      <w:r w:rsidR="005159D7">
        <w:rPr>
          <w:sz w:val="44"/>
          <w:szCs w:val="44"/>
          <w:lang w:bidi="he-IL"/>
        </w:rPr>
        <w:t xml:space="preserve"> </w:t>
      </w:r>
    </w:p>
    <w:p w:rsidR="005159D7" w:rsidRDefault="005159D7" w:rsidP="005159D7">
      <w:pPr>
        <w:rPr>
          <w:sz w:val="28"/>
          <w:lang w:bidi="he-IL"/>
        </w:rPr>
      </w:pPr>
      <w:r>
        <w:rPr>
          <w:sz w:val="28"/>
          <w:lang w:bidi="he-IL"/>
        </w:rPr>
        <w:t xml:space="preserve">Background: </w:t>
      </w:r>
      <w:r w:rsidR="00CE1BBD">
        <w:rPr>
          <w:sz w:val="28"/>
          <w:lang w:bidi="he-IL"/>
        </w:rPr>
        <w:t>This is a very difficult subtraction and addition problem solving activity. If your child is having difficulty with it, please read the end of the page to try ways to alter it to their needs. Help them think through the problems, but if it is too difficult for them do not force it.</w:t>
      </w:r>
    </w:p>
    <w:p w:rsidR="005159D7" w:rsidRDefault="005159D7" w:rsidP="005159D7">
      <w:pPr>
        <w:rPr>
          <w:sz w:val="28"/>
          <w:lang w:bidi="he-IL"/>
        </w:rPr>
      </w:pPr>
    </w:p>
    <w:p w:rsidR="00CE1BBD" w:rsidRPr="004915C2" w:rsidRDefault="00CE1BBD" w:rsidP="005159D7">
      <w:pPr>
        <w:rPr>
          <w:sz w:val="28"/>
          <w:lang w:bidi="he-IL"/>
        </w:rPr>
      </w:pPr>
      <w:r w:rsidRPr="004915C2">
        <w:rPr>
          <w:sz w:val="28"/>
          <w:lang w:bidi="he-IL"/>
        </w:rPr>
        <w:t>Materials: Medium sized container, 5-10 of the same object (favorite toy</w:t>
      </w:r>
      <w:r w:rsidR="004915C2" w:rsidRPr="004915C2">
        <w:rPr>
          <w:sz w:val="28"/>
          <w:lang w:bidi="he-IL"/>
        </w:rPr>
        <w:t>s</w:t>
      </w:r>
      <w:r w:rsidRPr="004915C2">
        <w:rPr>
          <w:sz w:val="28"/>
          <w:lang w:bidi="he-IL"/>
        </w:rPr>
        <w:t>, small snack)</w:t>
      </w:r>
    </w:p>
    <w:p w:rsidR="00CE1BBD" w:rsidRPr="004915C2" w:rsidRDefault="00CE1BBD" w:rsidP="005159D7">
      <w:pPr>
        <w:rPr>
          <w:sz w:val="28"/>
          <w:lang w:bidi="he-IL"/>
        </w:rPr>
      </w:pPr>
    </w:p>
    <w:p w:rsidR="005159D7" w:rsidRDefault="005159D7" w:rsidP="005159D7">
      <w:pPr>
        <w:rPr>
          <w:sz w:val="28"/>
          <w:lang w:bidi="he-IL"/>
        </w:rPr>
      </w:pPr>
      <w:r w:rsidRPr="004915C2">
        <w:rPr>
          <w:sz w:val="28"/>
          <w:lang w:bidi="he-IL"/>
        </w:rPr>
        <w:t xml:space="preserve">Directions: </w:t>
      </w:r>
      <w:r w:rsidR="004915C2" w:rsidRPr="004915C2">
        <w:rPr>
          <w:sz w:val="28"/>
          <w:lang w:bidi="he-IL"/>
        </w:rPr>
        <w:t>Place 5 (or more if your child picks the activity up quickly) objects on a sheet of paper</w:t>
      </w:r>
      <w:r w:rsidR="004915C2">
        <w:rPr>
          <w:sz w:val="28"/>
          <w:lang w:bidi="he-IL"/>
        </w:rPr>
        <w:t xml:space="preserve">. Tell your child you are going to hide a few of the objects in your container when they close their eyes. When they open their eyes and give you an answer, right or wrong, have a discussion. </w:t>
      </w:r>
      <w:r w:rsidR="004915C2" w:rsidRPr="004915C2">
        <w:rPr>
          <w:b/>
          <w:sz w:val="28"/>
          <w:lang w:bidi="he-IL"/>
        </w:rPr>
        <w:t>It’s the discussion that encourages children to become good problem solvers.</w:t>
      </w:r>
    </w:p>
    <w:p w:rsidR="004915C2" w:rsidRDefault="004915C2" w:rsidP="005159D7">
      <w:pPr>
        <w:rPr>
          <w:sz w:val="28"/>
          <w:lang w:bidi="he-IL"/>
        </w:rPr>
      </w:pPr>
    </w:p>
    <w:p w:rsidR="004915C2" w:rsidRDefault="004915C2" w:rsidP="005159D7">
      <w:pPr>
        <w:rPr>
          <w:sz w:val="28"/>
          <w:lang w:bidi="he-IL"/>
        </w:rPr>
      </w:pPr>
      <w:r>
        <w:rPr>
          <w:sz w:val="28"/>
          <w:lang w:bidi="he-IL"/>
        </w:rPr>
        <w:t>-How do you know that many are hiding?</w:t>
      </w:r>
    </w:p>
    <w:p w:rsidR="004915C2" w:rsidRDefault="004915C2" w:rsidP="005159D7">
      <w:pPr>
        <w:rPr>
          <w:sz w:val="28"/>
          <w:lang w:bidi="he-IL"/>
        </w:rPr>
      </w:pPr>
      <w:r>
        <w:rPr>
          <w:sz w:val="28"/>
          <w:lang w:bidi="he-IL"/>
        </w:rPr>
        <w:t>-Why do you think that?</w:t>
      </w:r>
    </w:p>
    <w:p w:rsidR="004915C2" w:rsidRDefault="004915C2" w:rsidP="005159D7">
      <w:pPr>
        <w:rPr>
          <w:sz w:val="28"/>
          <w:lang w:bidi="he-IL"/>
        </w:rPr>
      </w:pPr>
      <w:r>
        <w:rPr>
          <w:sz w:val="28"/>
          <w:lang w:bidi="he-IL"/>
        </w:rPr>
        <w:t>-How many are left on the paper?</w:t>
      </w:r>
    </w:p>
    <w:p w:rsidR="004915C2" w:rsidRDefault="004915C2" w:rsidP="005159D7">
      <w:pPr>
        <w:rPr>
          <w:sz w:val="28"/>
          <w:lang w:bidi="he-IL"/>
        </w:rPr>
      </w:pPr>
      <w:r>
        <w:rPr>
          <w:sz w:val="28"/>
          <w:lang w:bidi="he-IL"/>
        </w:rPr>
        <w:t>-What if I put one more in the container? Then how many would there be?</w:t>
      </w:r>
    </w:p>
    <w:p w:rsidR="004915C2" w:rsidRDefault="004915C2" w:rsidP="005159D7">
      <w:pPr>
        <w:rPr>
          <w:sz w:val="28"/>
          <w:lang w:bidi="he-IL"/>
        </w:rPr>
      </w:pPr>
    </w:p>
    <w:p w:rsidR="004915C2" w:rsidRDefault="004915C2" w:rsidP="005159D7">
      <w:pPr>
        <w:rPr>
          <w:sz w:val="28"/>
          <w:lang w:bidi="he-IL"/>
        </w:rPr>
      </w:pPr>
      <w:r>
        <w:rPr>
          <w:sz w:val="28"/>
          <w:lang w:bidi="he-IL"/>
        </w:rPr>
        <w:t>To make the activity simpler for younger students</w:t>
      </w:r>
    </w:p>
    <w:p w:rsidR="004915C2" w:rsidRDefault="004915C2" w:rsidP="005159D7">
      <w:pPr>
        <w:rPr>
          <w:sz w:val="28"/>
          <w:lang w:bidi="he-IL"/>
        </w:rPr>
      </w:pPr>
      <w:r>
        <w:rPr>
          <w:sz w:val="28"/>
          <w:lang w:bidi="he-IL"/>
        </w:rPr>
        <w:t>-Have them use their fingers to help counting</w:t>
      </w:r>
    </w:p>
    <w:p w:rsidR="004915C2" w:rsidRDefault="004915C2" w:rsidP="005159D7">
      <w:pPr>
        <w:rPr>
          <w:sz w:val="28"/>
          <w:lang w:bidi="he-IL"/>
        </w:rPr>
      </w:pPr>
      <w:r>
        <w:rPr>
          <w:sz w:val="28"/>
          <w:lang w:bidi="he-IL"/>
        </w:rPr>
        <w:t>-Make 5 boxes on the sheet of paper to visually show how many were taken away</w:t>
      </w:r>
    </w:p>
    <w:p w:rsidR="001D62AA" w:rsidRDefault="001D62AA" w:rsidP="005159D7">
      <w:pPr>
        <w:rPr>
          <w:sz w:val="28"/>
          <w:lang w:bidi="he-IL"/>
        </w:rPr>
      </w:pPr>
      <w:r>
        <w:rPr>
          <w:sz w:val="28"/>
          <w:lang w:bidi="he-IL"/>
        </w:rPr>
        <w:t>-Let them be the hider. This way they can see how many they are taking away and can question you!</w:t>
      </w:r>
    </w:p>
    <w:p w:rsidR="001D62AA" w:rsidRDefault="001D62AA" w:rsidP="005159D7">
      <w:pPr>
        <w:rPr>
          <w:sz w:val="28"/>
          <w:lang w:bidi="he-IL"/>
        </w:rPr>
      </w:pPr>
      <w:r>
        <w:rPr>
          <w:sz w:val="28"/>
          <w:lang w:bidi="he-IL"/>
        </w:rPr>
        <w:tab/>
        <w:t>Then ask them questions to encourage discussion</w:t>
      </w:r>
    </w:p>
    <w:p w:rsidR="001D62AA" w:rsidRDefault="001D62AA" w:rsidP="005159D7">
      <w:pPr>
        <w:rPr>
          <w:sz w:val="28"/>
          <w:lang w:bidi="he-IL"/>
        </w:rPr>
      </w:pPr>
    </w:p>
    <w:p w:rsidR="001D62AA" w:rsidRDefault="001D62AA" w:rsidP="001D62AA">
      <w:pPr>
        <w:jc w:val="center"/>
        <w:rPr>
          <w:sz w:val="72"/>
          <w:szCs w:val="72"/>
          <w:lang w:bidi="he-IL"/>
        </w:rPr>
      </w:pPr>
      <w:r w:rsidRPr="001D62AA">
        <w:rPr>
          <w:sz w:val="72"/>
          <w:szCs w:val="72"/>
          <w:lang w:bidi="he-IL"/>
        </w:rPr>
        <w:t>I put a video demonstration of this activity on the class website! Please watch it if you want a better idea of what to do</w:t>
      </w:r>
      <w:r>
        <w:rPr>
          <w:sz w:val="72"/>
          <w:szCs w:val="72"/>
          <w:lang w:bidi="he-IL"/>
        </w:rPr>
        <w:t>.</w:t>
      </w:r>
    </w:p>
    <w:p w:rsidR="001D62AA" w:rsidRPr="001D62AA" w:rsidRDefault="001D62AA" w:rsidP="001D62AA">
      <w:pPr>
        <w:jc w:val="center"/>
        <w:rPr>
          <w:sz w:val="72"/>
          <w:szCs w:val="72"/>
          <w:lang w:bidi="he-IL"/>
        </w:rPr>
      </w:pPr>
      <w:r>
        <w:rPr>
          <w:sz w:val="72"/>
          <w:szCs w:val="72"/>
          <w:lang w:bidi="he-IL"/>
        </w:rPr>
        <w:t>Smythprek.weebly.com</w:t>
      </w:r>
    </w:p>
    <w:p w:rsidR="005159D7" w:rsidRDefault="005159D7" w:rsidP="005159D7">
      <w:pPr>
        <w:rPr>
          <w:rFonts w:cs="Times New Roman"/>
          <w:szCs w:val="24"/>
        </w:rPr>
      </w:pPr>
    </w:p>
    <w:p w:rsidR="005159D7" w:rsidRPr="004870F2" w:rsidRDefault="005159D7" w:rsidP="005159D7">
      <w:pPr>
        <w:rPr>
          <w:sz w:val="32"/>
          <w:szCs w:val="32"/>
          <w:lang w:bidi="he-IL"/>
        </w:rPr>
      </w:pPr>
    </w:p>
    <w:p w:rsidR="005159D7" w:rsidRPr="002D06E5" w:rsidRDefault="005159D7" w:rsidP="005159D7">
      <w:pPr>
        <w:tabs>
          <w:tab w:val="left" w:pos="854"/>
        </w:tabs>
        <w:rPr>
          <w:sz w:val="96"/>
          <w:szCs w:val="96"/>
          <w:lang w:bidi="he-IL"/>
        </w:rPr>
      </w:pPr>
    </w:p>
    <w:p w:rsidR="005159D7" w:rsidRDefault="005159D7" w:rsidP="005159D7">
      <w:pPr>
        <w:rPr>
          <w:rFonts w:cs="Times New Roman"/>
          <w:szCs w:val="24"/>
        </w:rPr>
      </w:pPr>
    </w:p>
    <w:p w:rsidR="005159D7" w:rsidRDefault="005159D7" w:rsidP="005159D7">
      <w:pPr>
        <w:rPr>
          <w:sz w:val="48"/>
          <w:szCs w:val="48"/>
          <w:lang w:bidi="he-IL"/>
        </w:rPr>
      </w:pPr>
      <w:r w:rsidRPr="00F16773">
        <w:rPr>
          <w:sz w:val="48"/>
          <w:szCs w:val="48"/>
          <w:lang w:bidi="he-IL"/>
        </w:rPr>
        <w:lastRenderedPageBreak/>
        <w:t>Name</w:t>
      </w:r>
      <w:proofErr w:type="gramStart"/>
      <w:r w:rsidRPr="00F16773">
        <w:rPr>
          <w:sz w:val="48"/>
          <w:szCs w:val="48"/>
          <w:lang w:bidi="he-IL"/>
        </w:rPr>
        <w:t>:_</w:t>
      </w:r>
      <w:proofErr w:type="gramEnd"/>
      <w:r w:rsidRPr="00F16773">
        <w:rPr>
          <w:sz w:val="48"/>
          <w:szCs w:val="48"/>
          <w:lang w:bidi="he-IL"/>
        </w:rPr>
        <w:t>____________________________________</w:t>
      </w:r>
      <w:r>
        <w:rPr>
          <w:sz w:val="48"/>
          <w:szCs w:val="48"/>
          <w:lang w:bidi="he-IL"/>
        </w:rPr>
        <w:t>_____</w:t>
      </w:r>
    </w:p>
    <w:p w:rsidR="005159D7" w:rsidRDefault="005159D7" w:rsidP="005159D7">
      <w:pPr>
        <w:jc w:val="center"/>
        <w:rPr>
          <w:sz w:val="48"/>
          <w:szCs w:val="48"/>
          <w:lang w:bidi="he-IL"/>
        </w:rPr>
      </w:pPr>
    </w:p>
    <w:p w:rsidR="005159D7" w:rsidRDefault="005159D7" w:rsidP="005159D7">
      <w:pPr>
        <w:jc w:val="center"/>
        <w:rPr>
          <w:sz w:val="48"/>
          <w:szCs w:val="48"/>
          <w:lang w:bidi="he-IL"/>
        </w:rPr>
      </w:pPr>
      <w:r>
        <w:rPr>
          <w:sz w:val="48"/>
          <w:szCs w:val="48"/>
          <w:lang w:bidi="he-IL"/>
        </w:rPr>
        <w:t>Parent activity sheet</w:t>
      </w:r>
    </w:p>
    <w:p w:rsidR="00390BA2" w:rsidRPr="00390BA2" w:rsidRDefault="00390BA2" w:rsidP="005159D7">
      <w:pPr>
        <w:jc w:val="center"/>
        <w:rPr>
          <w:sz w:val="40"/>
          <w:szCs w:val="40"/>
          <w:lang w:bidi="he-IL"/>
        </w:rPr>
      </w:pPr>
      <w:r w:rsidRPr="00390BA2">
        <w:rPr>
          <w:sz w:val="40"/>
          <w:szCs w:val="40"/>
          <w:lang w:bidi="he-IL"/>
        </w:rPr>
        <w:t>Developing independent interest in reading</w:t>
      </w:r>
    </w:p>
    <w:p w:rsidR="005159D7" w:rsidRPr="00250F96" w:rsidRDefault="005159D7" w:rsidP="005159D7">
      <w:pPr>
        <w:jc w:val="center"/>
        <w:rPr>
          <w:szCs w:val="24"/>
          <w:lang w:bidi="he-IL"/>
        </w:rPr>
      </w:pPr>
    </w:p>
    <w:p w:rsidR="005159D7" w:rsidRPr="00B25A73" w:rsidRDefault="005159D7" w:rsidP="005159D7">
      <w:pPr>
        <w:rPr>
          <w:szCs w:val="24"/>
          <w:lang w:bidi="he-IL"/>
        </w:rPr>
      </w:pPr>
      <w:r>
        <w:rPr>
          <w:sz w:val="28"/>
          <w:lang w:bidi="he-IL"/>
        </w:rPr>
        <w:t xml:space="preserve">Background: </w:t>
      </w:r>
      <w:r w:rsidR="00CE680D">
        <w:rPr>
          <w:sz w:val="28"/>
          <w:lang w:bidi="he-IL"/>
        </w:rPr>
        <w:t xml:space="preserve">Studies have shown that greater literacy skills as an adult is highly linked simply to how much exposure you have to reading books as a child. Children should not only be read to every day, but also given an opportunity to explore books on their own. </w:t>
      </w:r>
    </w:p>
    <w:p w:rsidR="005159D7" w:rsidRDefault="005159D7" w:rsidP="005159D7">
      <w:pPr>
        <w:rPr>
          <w:sz w:val="28"/>
          <w:lang w:bidi="he-IL"/>
        </w:rPr>
      </w:pPr>
    </w:p>
    <w:p w:rsidR="005159D7" w:rsidRDefault="005159D7" w:rsidP="005159D7">
      <w:pPr>
        <w:rPr>
          <w:rFonts w:cs="Times New Roman"/>
          <w:szCs w:val="24"/>
        </w:rPr>
      </w:pPr>
      <w:r w:rsidRPr="0049587C">
        <w:rPr>
          <w:sz w:val="28"/>
          <w:lang w:bidi="he-IL"/>
        </w:rPr>
        <w:t xml:space="preserve">Directions: </w:t>
      </w:r>
      <w:r w:rsidR="00CE680D">
        <w:rPr>
          <w:rFonts w:cs="Times New Roman"/>
          <w:sz w:val="28"/>
        </w:rPr>
        <w:t xml:space="preserve">Read the parent activity sheet attached and ensure you allow those opportunities for your child. </w:t>
      </w:r>
    </w:p>
    <w:p w:rsidR="005159D7" w:rsidRDefault="005159D7" w:rsidP="005159D7">
      <w:pPr>
        <w:rPr>
          <w:rFonts w:cs="Times New Roman"/>
          <w:szCs w:val="24"/>
        </w:rPr>
      </w:pPr>
    </w:p>
    <w:p w:rsidR="005159D7" w:rsidRDefault="005159D7" w:rsidP="005159D7">
      <w:pPr>
        <w:rPr>
          <w:rFonts w:cs="Times New Roman"/>
          <w:szCs w:val="24"/>
        </w:rPr>
      </w:pPr>
    </w:p>
    <w:p w:rsidR="005159D7" w:rsidRDefault="005159D7" w:rsidP="005159D7">
      <w:pPr>
        <w:rPr>
          <w:sz w:val="48"/>
          <w:szCs w:val="48"/>
          <w:lang w:bidi="he-IL"/>
        </w:rPr>
      </w:pPr>
    </w:p>
    <w:p w:rsidR="005159D7" w:rsidRDefault="005159D7" w:rsidP="005159D7">
      <w:pPr>
        <w:rPr>
          <w:sz w:val="48"/>
          <w:szCs w:val="48"/>
          <w:lang w:bidi="he-IL"/>
        </w:rPr>
      </w:pPr>
    </w:p>
    <w:p w:rsidR="005159D7" w:rsidRDefault="005159D7" w:rsidP="005159D7">
      <w:pPr>
        <w:rPr>
          <w:sz w:val="48"/>
          <w:szCs w:val="48"/>
          <w:lang w:bidi="he-IL"/>
        </w:rPr>
      </w:pPr>
    </w:p>
    <w:p w:rsidR="005159D7" w:rsidRDefault="005159D7" w:rsidP="005159D7">
      <w:pPr>
        <w:rPr>
          <w:sz w:val="48"/>
          <w:szCs w:val="48"/>
          <w:lang w:bidi="he-IL"/>
        </w:rPr>
      </w:pPr>
    </w:p>
    <w:p w:rsidR="005159D7" w:rsidRDefault="005159D7" w:rsidP="005159D7">
      <w:pPr>
        <w:rPr>
          <w:sz w:val="48"/>
          <w:szCs w:val="48"/>
          <w:lang w:bidi="he-IL"/>
        </w:rPr>
      </w:pPr>
    </w:p>
    <w:p w:rsidR="005159D7" w:rsidRDefault="005159D7" w:rsidP="005159D7">
      <w:pPr>
        <w:rPr>
          <w:sz w:val="48"/>
          <w:szCs w:val="48"/>
          <w:lang w:bidi="he-IL"/>
        </w:rPr>
      </w:pPr>
    </w:p>
    <w:p w:rsidR="005159D7" w:rsidRDefault="005159D7" w:rsidP="005159D7">
      <w:pPr>
        <w:rPr>
          <w:sz w:val="48"/>
          <w:szCs w:val="48"/>
          <w:lang w:bidi="he-IL"/>
        </w:rPr>
      </w:pPr>
    </w:p>
    <w:p w:rsidR="005159D7" w:rsidRDefault="005159D7" w:rsidP="005159D7">
      <w:pPr>
        <w:rPr>
          <w:sz w:val="48"/>
          <w:szCs w:val="48"/>
          <w:lang w:bidi="he-IL"/>
        </w:rPr>
      </w:pPr>
    </w:p>
    <w:p w:rsidR="005159D7" w:rsidRDefault="005159D7" w:rsidP="005159D7">
      <w:pPr>
        <w:rPr>
          <w:sz w:val="48"/>
          <w:szCs w:val="48"/>
          <w:lang w:bidi="he-IL"/>
        </w:rPr>
      </w:pPr>
    </w:p>
    <w:p w:rsidR="005159D7" w:rsidRDefault="005159D7" w:rsidP="005159D7">
      <w:pPr>
        <w:rPr>
          <w:sz w:val="48"/>
          <w:szCs w:val="48"/>
          <w:lang w:bidi="he-IL"/>
        </w:rPr>
      </w:pPr>
    </w:p>
    <w:p w:rsidR="005159D7" w:rsidRDefault="005159D7" w:rsidP="005159D7">
      <w:pPr>
        <w:rPr>
          <w:sz w:val="48"/>
          <w:szCs w:val="48"/>
          <w:lang w:bidi="he-IL"/>
        </w:rPr>
      </w:pPr>
    </w:p>
    <w:p w:rsidR="005159D7" w:rsidRDefault="005159D7" w:rsidP="005159D7">
      <w:pPr>
        <w:rPr>
          <w:sz w:val="48"/>
          <w:szCs w:val="48"/>
          <w:lang w:bidi="he-IL"/>
        </w:rPr>
      </w:pPr>
    </w:p>
    <w:p w:rsidR="005159D7" w:rsidRDefault="005159D7" w:rsidP="005159D7">
      <w:pPr>
        <w:rPr>
          <w:sz w:val="48"/>
          <w:szCs w:val="48"/>
          <w:lang w:bidi="he-IL"/>
        </w:rPr>
      </w:pPr>
    </w:p>
    <w:p w:rsidR="005159D7" w:rsidRDefault="005159D7" w:rsidP="005159D7">
      <w:pPr>
        <w:rPr>
          <w:sz w:val="48"/>
          <w:szCs w:val="48"/>
          <w:lang w:bidi="he-IL"/>
        </w:rPr>
      </w:pPr>
    </w:p>
    <w:p w:rsidR="005159D7" w:rsidRDefault="005159D7" w:rsidP="005159D7">
      <w:pPr>
        <w:rPr>
          <w:sz w:val="48"/>
          <w:szCs w:val="48"/>
          <w:lang w:bidi="he-IL"/>
        </w:rPr>
      </w:pPr>
    </w:p>
    <w:p w:rsidR="005159D7" w:rsidRDefault="005159D7" w:rsidP="005159D7">
      <w:pPr>
        <w:rPr>
          <w:sz w:val="48"/>
          <w:szCs w:val="48"/>
          <w:lang w:bidi="he-IL"/>
        </w:rPr>
      </w:pPr>
    </w:p>
    <w:p w:rsidR="005159D7" w:rsidRDefault="005159D7" w:rsidP="005159D7">
      <w:pPr>
        <w:rPr>
          <w:sz w:val="48"/>
          <w:szCs w:val="48"/>
          <w:lang w:bidi="he-IL"/>
        </w:rPr>
      </w:pPr>
    </w:p>
    <w:p w:rsidR="005159D7" w:rsidRDefault="005159D7" w:rsidP="005159D7">
      <w:pPr>
        <w:rPr>
          <w:sz w:val="48"/>
          <w:szCs w:val="48"/>
          <w:lang w:bidi="he-IL"/>
        </w:rPr>
      </w:pPr>
    </w:p>
    <w:p w:rsidR="001D62AA" w:rsidRPr="002D06E5" w:rsidRDefault="001D62AA" w:rsidP="001D62AA">
      <w:pPr>
        <w:rPr>
          <w:sz w:val="48"/>
          <w:szCs w:val="48"/>
          <w:lang w:bidi="he-IL"/>
        </w:rPr>
      </w:pPr>
      <w:r w:rsidRPr="002D06E5">
        <w:rPr>
          <w:sz w:val="48"/>
          <w:szCs w:val="48"/>
          <w:lang w:bidi="he-IL"/>
        </w:rPr>
        <w:lastRenderedPageBreak/>
        <w:t>Name:__________________________________________</w:t>
      </w:r>
    </w:p>
    <w:p w:rsidR="001D62AA" w:rsidRDefault="001D62AA" w:rsidP="001D62AA">
      <w:pPr>
        <w:jc w:val="center"/>
        <w:rPr>
          <w:sz w:val="32"/>
          <w:szCs w:val="32"/>
          <w:lang w:bidi="he-IL"/>
        </w:rPr>
      </w:pPr>
    </w:p>
    <w:p w:rsidR="001D62AA" w:rsidRDefault="001D62AA" w:rsidP="001D62AA">
      <w:pPr>
        <w:jc w:val="center"/>
        <w:rPr>
          <w:szCs w:val="24"/>
          <w:lang w:bidi="he-IL"/>
        </w:rPr>
      </w:pPr>
      <w:r>
        <w:rPr>
          <w:sz w:val="44"/>
          <w:szCs w:val="44"/>
          <w:lang w:bidi="he-IL"/>
        </w:rPr>
        <w:t xml:space="preserve">Make your own word wall </w:t>
      </w:r>
    </w:p>
    <w:p w:rsidR="001D62AA" w:rsidRPr="00FE521F" w:rsidRDefault="001D62AA" w:rsidP="001D62AA">
      <w:pPr>
        <w:jc w:val="center"/>
        <w:rPr>
          <w:szCs w:val="24"/>
          <w:lang w:bidi="he-IL"/>
        </w:rPr>
      </w:pPr>
    </w:p>
    <w:p w:rsidR="001D62AA" w:rsidRDefault="001D62AA" w:rsidP="001D62AA">
      <w:pPr>
        <w:rPr>
          <w:sz w:val="28"/>
          <w:lang w:bidi="he-IL"/>
        </w:rPr>
      </w:pPr>
      <w:r>
        <w:rPr>
          <w:sz w:val="28"/>
          <w:lang w:bidi="he-IL"/>
        </w:rPr>
        <w:t xml:space="preserve">Background: </w:t>
      </w:r>
      <w:r w:rsidR="00370994">
        <w:rPr>
          <w:sz w:val="28"/>
          <w:lang w:bidi="he-IL"/>
        </w:rPr>
        <w:t>I’m giving this homework assignment to just the students who already know their letters and letter sounds. At this point your child has the foundations for reading and can be pushed (appropriately) to become stronger readers and writers. One of the best ways to do this is not through worksheets, traci</w:t>
      </w:r>
      <w:r w:rsidR="00FA1DD1">
        <w:rPr>
          <w:sz w:val="28"/>
          <w:lang w:bidi="he-IL"/>
        </w:rPr>
        <w:t>ng, and memorizing, but through empowering them to take charge of their own learning.</w:t>
      </w:r>
    </w:p>
    <w:p w:rsidR="001D62AA" w:rsidRDefault="001D62AA" w:rsidP="001D62AA">
      <w:pPr>
        <w:rPr>
          <w:sz w:val="28"/>
          <w:lang w:bidi="he-IL"/>
        </w:rPr>
      </w:pPr>
    </w:p>
    <w:p w:rsidR="001D62AA" w:rsidRDefault="001D62AA" w:rsidP="001D62AA">
      <w:pPr>
        <w:rPr>
          <w:sz w:val="28"/>
          <w:lang w:bidi="he-IL"/>
        </w:rPr>
      </w:pPr>
      <w:r w:rsidRPr="00FA1DD1">
        <w:rPr>
          <w:sz w:val="28"/>
          <w:lang w:bidi="he-IL"/>
        </w:rPr>
        <w:t xml:space="preserve">Directions: </w:t>
      </w:r>
      <w:r w:rsidR="00FA1DD1" w:rsidRPr="00FA1DD1">
        <w:rPr>
          <w:sz w:val="28"/>
          <w:lang w:bidi="he-IL"/>
        </w:rPr>
        <w:t xml:space="preserve">Section off a small wall area </w:t>
      </w:r>
      <w:r w:rsidR="00FA1DD1">
        <w:rPr>
          <w:sz w:val="28"/>
          <w:lang w:bidi="he-IL"/>
        </w:rPr>
        <w:t xml:space="preserve">where ever your child writes and reads the most. That could be their bedroom or anywhere else in the house. On the index cards provided write each letter (upper and lower) on one card and place them on the wall. Explain to your child that they’ll be creating a word wall just like the one at school. Ask them what words they know and what words they’d like to be on the word wall. Place any word they choose on the word wall. Give them an opportunity to write it independently, </w:t>
      </w:r>
      <w:proofErr w:type="gramStart"/>
      <w:r w:rsidR="00FA1DD1">
        <w:rPr>
          <w:sz w:val="28"/>
          <w:lang w:bidi="he-IL"/>
        </w:rPr>
        <w:t>then</w:t>
      </w:r>
      <w:proofErr w:type="gramEnd"/>
      <w:r w:rsidR="00FA1DD1">
        <w:rPr>
          <w:sz w:val="28"/>
          <w:lang w:bidi="he-IL"/>
        </w:rPr>
        <w:t xml:space="preserve"> write it very neatly in bold letters yourself. Place the adult final version on the wall and discuss it with your child. Every day, every time they write, remind them of their word wall. Remind them that they can use the words they’ve put on the word wall to help them read and write. This constant exposure will help make sight words a part of their written and visual vocabulary.</w:t>
      </w:r>
    </w:p>
    <w:p w:rsidR="00FA1DD1" w:rsidRDefault="00FA1DD1" w:rsidP="001D62AA">
      <w:pPr>
        <w:rPr>
          <w:sz w:val="28"/>
          <w:lang w:bidi="he-IL"/>
        </w:rPr>
      </w:pPr>
    </w:p>
    <w:p w:rsidR="00FA1DD1" w:rsidRDefault="00005FC4" w:rsidP="001D62AA">
      <w:pPr>
        <w:rPr>
          <w:sz w:val="28"/>
          <w:lang w:bidi="he-IL"/>
        </w:rPr>
      </w:pPr>
      <w:r>
        <w:rPr>
          <w:sz w:val="28"/>
          <w:lang w:bidi="he-IL"/>
        </w:rPr>
        <w:t>Aside from the nouns your child will likely suggest, e</w:t>
      </w:r>
      <w:r w:rsidR="00FA1DD1">
        <w:rPr>
          <w:sz w:val="28"/>
          <w:lang w:bidi="he-IL"/>
        </w:rPr>
        <w:t>nsure</w:t>
      </w:r>
      <w:r w:rsidR="00414576">
        <w:rPr>
          <w:sz w:val="28"/>
          <w:lang w:bidi="he-IL"/>
        </w:rPr>
        <w:t xml:space="preserve"> these sight words make the list</w:t>
      </w:r>
      <w:r w:rsidR="00FA1DD1">
        <w:rPr>
          <w:sz w:val="28"/>
          <w:lang w:bidi="he-IL"/>
        </w:rPr>
        <w:t>:</w:t>
      </w:r>
    </w:p>
    <w:p w:rsidR="00FA1DD1" w:rsidRDefault="00FA1DD1" w:rsidP="001D62AA">
      <w:pPr>
        <w:rPr>
          <w:sz w:val="28"/>
          <w:lang w:bidi="he-IL"/>
        </w:rPr>
      </w:pPr>
      <w:proofErr w:type="gramStart"/>
      <w:r>
        <w:rPr>
          <w:sz w:val="28"/>
          <w:lang w:bidi="he-IL"/>
        </w:rPr>
        <w:t>can</w:t>
      </w:r>
      <w:proofErr w:type="gramEnd"/>
    </w:p>
    <w:p w:rsidR="00FA1DD1" w:rsidRDefault="00FA1DD1" w:rsidP="001D62AA">
      <w:pPr>
        <w:rPr>
          <w:rFonts w:cs="Times New Roman"/>
          <w:sz w:val="28"/>
        </w:rPr>
      </w:pPr>
      <w:proofErr w:type="gramStart"/>
      <w:r>
        <w:rPr>
          <w:rFonts w:cs="Times New Roman"/>
          <w:sz w:val="28"/>
        </w:rPr>
        <w:t>do</w:t>
      </w:r>
      <w:proofErr w:type="gramEnd"/>
    </w:p>
    <w:p w:rsidR="00FA1DD1" w:rsidRDefault="00FA1DD1" w:rsidP="001D62AA">
      <w:pPr>
        <w:rPr>
          <w:rFonts w:cs="Times New Roman"/>
          <w:sz w:val="28"/>
        </w:rPr>
      </w:pPr>
      <w:proofErr w:type="gramStart"/>
      <w:r>
        <w:rPr>
          <w:rFonts w:cs="Times New Roman"/>
          <w:sz w:val="28"/>
        </w:rPr>
        <w:t>go</w:t>
      </w:r>
      <w:proofErr w:type="gramEnd"/>
    </w:p>
    <w:p w:rsidR="00FA1DD1" w:rsidRDefault="00FA1DD1" w:rsidP="001D62AA">
      <w:pPr>
        <w:rPr>
          <w:rFonts w:cs="Times New Roman"/>
          <w:sz w:val="28"/>
        </w:rPr>
      </w:pPr>
      <w:r>
        <w:rPr>
          <w:rFonts w:cs="Times New Roman"/>
          <w:sz w:val="28"/>
        </w:rPr>
        <w:t>I</w:t>
      </w:r>
    </w:p>
    <w:p w:rsidR="00005FC4" w:rsidRDefault="00005FC4" w:rsidP="001D62AA">
      <w:pPr>
        <w:rPr>
          <w:rFonts w:cs="Times New Roman"/>
          <w:sz w:val="28"/>
        </w:rPr>
      </w:pPr>
      <w:proofErr w:type="gramStart"/>
      <w:r>
        <w:rPr>
          <w:rFonts w:cs="Times New Roman"/>
          <w:sz w:val="28"/>
        </w:rPr>
        <w:t>is</w:t>
      </w:r>
      <w:proofErr w:type="gramEnd"/>
    </w:p>
    <w:p w:rsidR="00FA1DD1" w:rsidRDefault="00005FC4" w:rsidP="001D62AA">
      <w:pPr>
        <w:rPr>
          <w:rFonts w:cs="Times New Roman"/>
          <w:sz w:val="28"/>
        </w:rPr>
      </w:pPr>
      <w:proofErr w:type="gramStart"/>
      <w:r>
        <w:rPr>
          <w:rFonts w:cs="Times New Roman"/>
          <w:sz w:val="28"/>
        </w:rPr>
        <w:t>like</w:t>
      </w:r>
      <w:proofErr w:type="gramEnd"/>
    </w:p>
    <w:p w:rsidR="00005FC4" w:rsidRDefault="00005FC4" w:rsidP="001D62AA">
      <w:pPr>
        <w:rPr>
          <w:rFonts w:cs="Times New Roman"/>
          <w:sz w:val="28"/>
        </w:rPr>
      </w:pPr>
      <w:proofErr w:type="gramStart"/>
      <w:r>
        <w:rPr>
          <w:rFonts w:cs="Times New Roman"/>
          <w:sz w:val="28"/>
        </w:rPr>
        <w:t>me</w:t>
      </w:r>
      <w:proofErr w:type="gramEnd"/>
    </w:p>
    <w:p w:rsidR="00005FC4" w:rsidRDefault="00005FC4" w:rsidP="001D62AA">
      <w:pPr>
        <w:rPr>
          <w:rFonts w:cs="Times New Roman"/>
          <w:sz w:val="28"/>
        </w:rPr>
      </w:pPr>
      <w:proofErr w:type="gramStart"/>
      <w:r>
        <w:rPr>
          <w:rFonts w:cs="Times New Roman"/>
          <w:sz w:val="28"/>
        </w:rPr>
        <w:t>my</w:t>
      </w:r>
      <w:proofErr w:type="gramEnd"/>
    </w:p>
    <w:p w:rsidR="00005FC4" w:rsidRPr="00FA1DD1" w:rsidRDefault="00005FC4" w:rsidP="001D62AA">
      <w:pPr>
        <w:rPr>
          <w:rFonts w:cs="Times New Roman"/>
          <w:sz w:val="28"/>
        </w:rPr>
      </w:pPr>
      <w:proofErr w:type="gramStart"/>
      <w:r>
        <w:rPr>
          <w:rFonts w:cs="Times New Roman"/>
          <w:sz w:val="28"/>
        </w:rPr>
        <w:t>no</w:t>
      </w:r>
      <w:proofErr w:type="gramEnd"/>
    </w:p>
    <w:p w:rsidR="005159D7" w:rsidRDefault="00005FC4" w:rsidP="005159D7">
      <w:proofErr w:type="gramStart"/>
      <w:r>
        <w:t>play</w:t>
      </w:r>
      <w:proofErr w:type="gramEnd"/>
    </w:p>
    <w:p w:rsidR="00005FC4" w:rsidRDefault="00005FC4" w:rsidP="005159D7">
      <w:proofErr w:type="gramStart"/>
      <w:r>
        <w:t>the</w:t>
      </w:r>
      <w:proofErr w:type="gramEnd"/>
    </w:p>
    <w:p w:rsidR="005159D7" w:rsidRDefault="00005FC4" w:rsidP="005159D7">
      <w:proofErr w:type="gramStart"/>
      <w:r>
        <w:t>this</w:t>
      </w:r>
      <w:proofErr w:type="gramEnd"/>
    </w:p>
    <w:p w:rsidR="00005FC4" w:rsidRDefault="00005FC4" w:rsidP="005159D7">
      <w:proofErr w:type="gramStart"/>
      <w:r>
        <w:t>to</w:t>
      </w:r>
      <w:proofErr w:type="gramEnd"/>
    </w:p>
    <w:p w:rsidR="00005FC4" w:rsidRDefault="00005FC4" w:rsidP="005159D7">
      <w:proofErr w:type="gramStart"/>
      <w:r>
        <w:t>we</w:t>
      </w:r>
      <w:proofErr w:type="gramEnd"/>
    </w:p>
    <w:p w:rsidR="003B41C6" w:rsidRDefault="00005FC4">
      <w:proofErr w:type="gramStart"/>
      <w:r>
        <w:t>with</w:t>
      </w:r>
      <w:proofErr w:type="gramEnd"/>
    </w:p>
    <w:p w:rsidR="00005FC4" w:rsidRDefault="00005FC4">
      <w:proofErr w:type="gramStart"/>
      <w:r>
        <w:t>yes</w:t>
      </w:r>
      <w:proofErr w:type="gramEnd"/>
    </w:p>
    <w:p w:rsidR="00005FC4" w:rsidRDefault="00005FC4">
      <w:proofErr w:type="gramStart"/>
      <w:r>
        <w:t>you</w:t>
      </w:r>
      <w:proofErr w:type="gramEnd"/>
    </w:p>
    <w:sectPr w:rsidR="00005FC4" w:rsidSect="004C2BB3">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09B"/>
    <w:multiLevelType w:val="hybridMultilevel"/>
    <w:tmpl w:val="5BAAF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74149"/>
    <w:multiLevelType w:val="hybridMultilevel"/>
    <w:tmpl w:val="11682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5159D7"/>
    <w:rsid w:val="00005FC4"/>
    <w:rsid w:val="00011452"/>
    <w:rsid w:val="001D62AA"/>
    <w:rsid w:val="002E4913"/>
    <w:rsid w:val="00323D46"/>
    <w:rsid w:val="00370994"/>
    <w:rsid w:val="00390BA2"/>
    <w:rsid w:val="003B41C6"/>
    <w:rsid w:val="00414576"/>
    <w:rsid w:val="004174CD"/>
    <w:rsid w:val="004915C2"/>
    <w:rsid w:val="005159D7"/>
    <w:rsid w:val="00535B88"/>
    <w:rsid w:val="00622745"/>
    <w:rsid w:val="007F5782"/>
    <w:rsid w:val="0094543E"/>
    <w:rsid w:val="00B84D95"/>
    <w:rsid w:val="00CE1BBD"/>
    <w:rsid w:val="00CE680D"/>
    <w:rsid w:val="00DB2796"/>
    <w:rsid w:val="00E9579A"/>
    <w:rsid w:val="00FA1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FrankRuehl"/>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D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9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7</cp:revision>
  <cp:lastPrinted>2012-10-07T16:27:00Z</cp:lastPrinted>
  <dcterms:created xsi:type="dcterms:W3CDTF">2012-10-07T13:30:00Z</dcterms:created>
  <dcterms:modified xsi:type="dcterms:W3CDTF">2012-10-07T23:03:00Z</dcterms:modified>
</cp:coreProperties>
</file>