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6A4" w:rsidRDefault="00C566A4" w:rsidP="00C566A4">
      <w:pPr>
        <w:jc w:val="center"/>
        <w:rPr>
          <w:sz w:val="56"/>
          <w:szCs w:val="56"/>
          <w:lang w:bidi="he-IL"/>
        </w:rPr>
      </w:pPr>
      <w:r>
        <w:rPr>
          <w:sz w:val="56"/>
          <w:szCs w:val="56"/>
          <w:lang w:bidi="he-IL"/>
        </w:rPr>
        <w:t>Room 100 Homework Packet</w:t>
      </w:r>
    </w:p>
    <w:p w:rsidR="00C566A4" w:rsidRPr="00FA569E" w:rsidRDefault="00C566A4" w:rsidP="00C566A4">
      <w:pPr>
        <w:jc w:val="center"/>
        <w:rPr>
          <w:sz w:val="56"/>
          <w:szCs w:val="56"/>
          <w:lang w:bidi="he-IL"/>
        </w:rPr>
      </w:pPr>
      <w:r>
        <w:rPr>
          <w:sz w:val="56"/>
          <w:szCs w:val="56"/>
          <w:lang w:bidi="he-IL"/>
        </w:rPr>
        <w:t xml:space="preserve">Due </w:t>
      </w:r>
      <w:r>
        <w:rPr>
          <w:b/>
          <w:sz w:val="56"/>
          <w:szCs w:val="56"/>
          <w:lang w:bidi="he-IL"/>
        </w:rPr>
        <w:t>Friday</w:t>
      </w:r>
      <w:r>
        <w:rPr>
          <w:sz w:val="56"/>
          <w:szCs w:val="56"/>
          <w:lang w:bidi="he-IL"/>
        </w:rPr>
        <w:t xml:space="preserve">, November 30th  </w:t>
      </w:r>
    </w:p>
    <w:p w:rsidR="00C566A4" w:rsidRDefault="00C566A4" w:rsidP="00C566A4">
      <w:pPr>
        <w:jc w:val="center"/>
        <w:rPr>
          <w:sz w:val="72"/>
          <w:szCs w:val="72"/>
          <w:lang w:bidi="he-IL"/>
        </w:rPr>
      </w:pPr>
    </w:p>
    <w:p w:rsidR="00C566A4" w:rsidRDefault="00C566A4" w:rsidP="00C566A4">
      <w:pPr>
        <w:jc w:val="center"/>
        <w:rPr>
          <w:sz w:val="72"/>
          <w:szCs w:val="72"/>
          <w:lang w:bidi="he-IL"/>
        </w:rPr>
      </w:pPr>
    </w:p>
    <w:p w:rsidR="00C566A4" w:rsidRDefault="00C566A4" w:rsidP="00C566A4">
      <w:pPr>
        <w:jc w:val="center"/>
        <w:rPr>
          <w:noProof/>
        </w:rPr>
      </w:pPr>
      <w:r>
        <w:rPr>
          <w:noProof/>
        </w:rPr>
        <w:drawing>
          <wp:inline distT="0" distB="0" distL="0" distR="0">
            <wp:extent cx="2190115" cy="2084070"/>
            <wp:effectExtent l="19050" t="0" r="635" b="0"/>
            <wp:docPr id="1" name="rg_hi" descr="https://encrypted-tbn3.gstatic.com/images?q=tbn:ANd9GcQd2ertLkG6daiIek9OXPsB2wMGiH4F_qnwkzvZUrCAPDuxwCE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static.com/images?q=tbn:ANd9GcQd2ertLkG6daiIek9OXPsB2wMGiH4F_qnwkzvZUrCAPDuxwCEH"/>
                    <pic:cNvPicPr>
                      <a:picLocks noChangeAspect="1" noChangeArrowheads="1"/>
                    </pic:cNvPicPr>
                  </pic:nvPicPr>
                  <pic:blipFill>
                    <a:blip r:embed="rId4" cstate="print"/>
                    <a:srcRect/>
                    <a:stretch>
                      <a:fillRect/>
                    </a:stretch>
                  </pic:blipFill>
                  <pic:spPr bwMode="auto">
                    <a:xfrm>
                      <a:off x="0" y="0"/>
                      <a:ext cx="2190115" cy="2084070"/>
                    </a:xfrm>
                    <a:prstGeom prst="rect">
                      <a:avLst/>
                    </a:prstGeom>
                    <a:noFill/>
                    <a:ln w="9525">
                      <a:noFill/>
                      <a:miter lim="800000"/>
                      <a:headEnd/>
                      <a:tailEnd/>
                    </a:ln>
                  </pic:spPr>
                </pic:pic>
              </a:graphicData>
            </a:graphic>
          </wp:inline>
        </w:drawing>
      </w:r>
      <w:r w:rsidRPr="00C566A4">
        <w:t xml:space="preserve"> </w:t>
      </w:r>
      <w:r>
        <w:rPr>
          <w:noProof/>
        </w:rPr>
        <w:drawing>
          <wp:inline distT="0" distB="0" distL="0" distR="0">
            <wp:extent cx="2721814" cy="2030818"/>
            <wp:effectExtent l="19050" t="0" r="2336" b="0"/>
            <wp:docPr id="7" name="rg_hi" descr="https://encrypted-tbn1.gstatic.com/images?q=tbn:ANd9GcSYJRd6vvqW-k0qyL5A7AUgp_vjWBeHfhrXzpWHUAWJzzdJM_xhq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1.gstatic.com/images?q=tbn:ANd9GcSYJRd6vvqW-k0qyL5A7AUgp_vjWBeHfhrXzpWHUAWJzzdJM_xhqw"/>
                    <pic:cNvPicPr>
                      <a:picLocks noChangeAspect="1" noChangeArrowheads="1"/>
                    </pic:cNvPicPr>
                  </pic:nvPicPr>
                  <pic:blipFill>
                    <a:blip r:embed="rId5" cstate="print"/>
                    <a:srcRect/>
                    <a:stretch>
                      <a:fillRect/>
                    </a:stretch>
                  </pic:blipFill>
                  <pic:spPr bwMode="auto">
                    <a:xfrm>
                      <a:off x="0" y="0"/>
                      <a:ext cx="2722245" cy="2031140"/>
                    </a:xfrm>
                    <a:prstGeom prst="rect">
                      <a:avLst/>
                    </a:prstGeom>
                    <a:noFill/>
                    <a:ln w="9525">
                      <a:noFill/>
                      <a:miter lim="800000"/>
                      <a:headEnd/>
                      <a:tailEnd/>
                    </a:ln>
                  </pic:spPr>
                </pic:pic>
              </a:graphicData>
            </a:graphic>
          </wp:inline>
        </w:drawing>
      </w:r>
    </w:p>
    <w:p w:rsidR="00C566A4" w:rsidRDefault="00C566A4" w:rsidP="00C566A4">
      <w:pPr>
        <w:jc w:val="center"/>
        <w:rPr>
          <w:sz w:val="56"/>
          <w:szCs w:val="56"/>
          <w:lang w:bidi="he-IL"/>
        </w:rPr>
      </w:pPr>
      <w:r w:rsidRPr="00C566A4">
        <w:rPr>
          <w:noProof/>
        </w:rPr>
        <w:drawing>
          <wp:inline distT="0" distB="0" distL="0" distR="0">
            <wp:extent cx="2137410" cy="2137410"/>
            <wp:effectExtent l="19050" t="0" r="0" b="0"/>
            <wp:docPr id="3" name="rg_hi" descr="https://encrypted-tbn1.gstatic.com/images?q=tbn:ANd9GcSfizIMGP606v3wVxmn0YpiXQaaQFccBwwGkIP_Z5FbrT0o4whDH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1.gstatic.com/images?q=tbn:ANd9GcSfizIMGP606v3wVxmn0YpiXQaaQFccBwwGkIP_Z5FbrT0o4whDHw"/>
                    <pic:cNvPicPr>
                      <a:picLocks noChangeAspect="1" noChangeArrowheads="1"/>
                    </pic:cNvPicPr>
                  </pic:nvPicPr>
                  <pic:blipFill>
                    <a:blip r:embed="rId6" cstate="print"/>
                    <a:srcRect/>
                    <a:stretch>
                      <a:fillRect/>
                    </a:stretch>
                  </pic:blipFill>
                  <pic:spPr bwMode="auto">
                    <a:xfrm>
                      <a:off x="0" y="0"/>
                      <a:ext cx="2137410" cy="2137410"/>
                    </a:xfrm>
                    <a:prstGeom prst="rect">
                      <a:avLst/>
                    </a:prstGeom>
                    <a:noFill/>
                    <a:ln w="9525">
                      <a:noFill/>
                      <a:miter lim="800000"/>
                      <a:headEnd/>
                      <a:tailEnd/>
                    </a:ln>
                  </pic:spPr>
                </pic:pic>
              </a:graphicData>
            </a:graphic>
          </wp:inline>
        </w:drawing>
      </w:r>
      <w:r w:rsidRPr="00C566A4">
        <w:t xml:space="preserve"> </w:t>
      </w:r>
      <w:r>
        <w:rPr>
          <w:noProof/>
        </w:rPr>
        <w:drawing>
          <wp:inline distT="0" distB="0" distL="0" distR="0">
            <wp:extent cx="2466975" cy="1849755"/>
            <wp:effectExtent l="19050" t="0" r="9525" b="0"/>
            <wp:docPr id="5" name="il_fi" descr="http://t1.gstatic.com/images?q=tbn:ANd9GcQyuRLS-kQxREcO8_d7bbm0QauihZUB0bVSD6Po4Gb7Pa_CWP5BdfO2UMga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1.gstatic.com/images?q=tbn:ANd9GcQyuRLS-kQxREcO8_d7bbm0QauihZUB0bVSD6Po4Gb7Pa_CWP5BdfO2UMga2A"/>
                    <pic:cNvPicPr>
                      <a:picLocks noChangeAspect="1" noChangeArrowheads="1"/>
                    </pic:cNvPicPr>
                  </pic:nvPicPr>
                  <pic:blipFill>
                    <a:blip r:embed="rId7" cstate="print"/>
                    <a:srcRect/>
                    <a:stretch>
                      <a:fillRect/>
                    </a:stretch>
                  </pic:blipFill>
                  <pic:spPr bwMode="auto">
                    <a:xfrm>
                      <a:off x="0" y="0"/>
                      <a:ext cx="2466975" cy="1849755"/>
                    </a:xfrm>
                    <a:prstGeom prst="rect">
                      <a:avLst/>
                    </a:prstGeom>
                    <a:noFill/>
                    <a:ln w="9525">
                      <a:noFill/>
                      <a:miter lim="800000"/>
                      <a:headEnd/>
                      <a:tailEnd/>
                    </a:ln>
                  </pic:spPr>
                </pic:pic>
              </a:graphicData>
            </a:graphic>
          </wp:inline>
        </w:drawing>
      </w:r>
    </w:p>
    <w:p w:rsidR="00C566A4" w:rsidRDefault="00C566A4" w:rsidP="00C566A4">
      <w:pPr>
        <w:pStyle w:val="ListParagraph"/>
        <w:rPr>
          <w:sz w:val="40"/>
          <w:szCs w:val="40"/>
          <w:lang w:bidi="he-IL"/>
        </w:rPr>
      </w:pPr>
    </w:p>
    <w:p w:rsidR="00C566A4" w:rsidRDefault="00C566A4" w:rsidP="00C566A4">
      <w:pPr>
        <w:rPr>
          <w:szCs w:val="24"/>
          <w:lang w:bidi="he-IL"/>
        </w:rPr>
      </w:pPr>
    </w:p>
    <w:p w:rsidR="00C566A4" w:rsidRDefault="00C566A4" w:rsidP="00C566A4">
      <w:pPr>
        <w:jc w:val="center"/>
        <w:rPr>
          <w:sz w:val="32"/>
          <w:szCs w:val="32"/>
          <w:lang w:bidi="he-IL"/>
        </w:rPr>
      </w:pPr>
    </w:p>
    <w:p w:rsidR="00C566A4" w:rsidRDefault="00C566A4" w:rsidP="00C566A4">
      <w:pPr>
        <w:jc w:val="center"/>
        <w:rPr>
          <w:sz w:val="32"/>
          <w:szCs w:val="32"/>
          <w:lang w:bidi="he-IL"/>
        </w:rPr>
      </w:pPr>
    </w:p>
    <w:p w:rsidR="00C566A4" w:rsidRDefault="00C566A4" w:rsidP="00C566A4">
      <w:pPr>
        <w:jc w:val="center"/>
        <w:rPr>
          <w:sz w:val="32"/>
          <w:szCs w:val="32"/>
          <w:lang w:bidi="he-IL"/>
        </w:rPr>
      </w:pPr>
    </w:p>
    <w:p w:rsidR="00C566A4" w:rsidRDefault="00C566A4" w:rsidP="00C566A4">
      <w:pPr>
        <w:jc w:val="center"/>
        <w:rPr>
          <w:sz w:val="32"/>
          <w:szCs w:val="32"/>
          <w:lang w:bidi="he-IL"/>
        </w:rPr>
      </w:pPr>
    </w:p>
    <w:p w:rsidR="00C566A4" w:rsidRDefault="00C566A4" w:rsidP="00C566A4">
      <w:pPr>
        <w:jc w:val="center"/>
        <w:rPr>
          <w:sz w:val="32"/>
          <w:szCs w:val="32"/>
          <w:lang w:bidi="he-IL"/>
        </w:rPr>
      </w:pPr>
    </w:p>
    <w:p w:rsidR="00C566A4" w:rsidRDefault="00C566A4" w:rsidP="00C566A4">
      <w:pPr>
        <w:jc w:val="center"/>
        <w:rPr>
          <w:sz w:val="32"/>
          <w:szCs w:val="32"/>
          <w:lang w:bidi="he-IL"/>
        </w:rPr>
      </w:pPr>
      <w:r>
        <w:rPr>
          <w:sz w:val="32"/>
          <w:szCs w:val="32"/>
          <w:lang w:bidi="he-IL"/>
        </w:rPr>
        <w:t>Caregiver signature</w:t>
      </w:r>
      <w:proofErr w:type="gramStart"/>
      <w:r>
        <w:rPr>
          <w:sz w:val="32"/>
          <w:szCs w:val="32"/>
          <w:lang w:bidi="he-IL"/>
        </w:rPr>
        <w:t>:_</w:t>
      </w:r>
      <w:proofErr w:type="gramEnd"/>
      <w:r>
        <w:rPr>
          <w:sz w:val="32"/>
          <w:szCs w:val="32"/>
          <w:lang w:bidi="he-IL"/>
        </w:rPr>
        <w:t>_________________________</w:t>
      </w:r>
    </w:p>
    <w:p w:rsidR="00C566A4" w:rsidRDefault="00C566A4" w:rsidP="00C566A4">
      <w:pPr>
        <w:rPr>
          <w:sz w:val="48"/>
          <w:szCs w:val="48"/>
          <w:lang w:bidi="he-IL"/>
        </w:rPr>
      </w:pPr>
    </w:p>
    <w:p w:rsidR="00C566A4" w:rsidRDefault="00C566A4" w:rsidP="00C566A4">
      <w:pPr>
        <w:rPr>
          <w:sz w:val="48"/>
          <w:szCs w:val="48"/>
          <w:lang w:bidi="he-IL"/>
        </w:rPr>
      </w:pPr>
    </w:p>
    <w:p w:rsidR="00C566A4" w:rsidRDefault="00C566A4" w:rsidP="00C566A4">
      <w:pPr>
        <w:rPr>
          <w:sz w:val="48"/>
          <w:szCs w:val="48"/>
          <w:lang w:bidi="he-IL"/>
        </w:rPr>
      </w:pPr>
    </w:p>
    <w:p w:rsidR="00C566A4" w:rsidRDefault="00C566A4" w:rsidP="00C566A4">
      <w:pPr>
        <w:rPr>
          <w:sz w:val="48"/>
          <w:szCs w:val="48"/>
          <w:lang w:bidi="he-IL"/>
        </w:rPr>
      </w:pPr>
    </w:p>
    <w:p w:rsidR="00C566A4" w:rsidRDefault="00C566A4" w:rsidP="00C566A4">
      <w:pPr>
        <w:rPr>
          <w:sz w:val="48"/>
          <w:szCs w:val="48"/>
          <w:lang w:bidi="he-IL"/>
        </w:rPr>
      </w:pPr>
      <w:r>
        <w:rPr>
          <w:sz w:val="48"/>
          <w:szCs w:val="48"/>
          <w:lang w:bidi="he-IL"/>
        </w:rPr>
        <w:lastRenderedPageBreak/>
        <w:t>Name</w:t>
      </w:r>
      <w:proofErr w:type="gramStart"/>
      <w:r>
        <w:rPr>
          <w:sz w:val="48"/>
          <w:szCs w:val="48"/>
          <w:lang w:bidi="he-IL"/>
        </w:rPr>
        <w:t>:_</w:t>
      </w:r>
      <w:proofErr w:type="gramEnd"/>
      <w:r>
        <w:rPr>
          <w:sz w:val="48"/>
          <w:szCs w:val="48"/>
          <w:lang w:bidi="he-IL"/>
        </w:rPr>
        <w:t>_________________________________________</w:t>
      </w:r>
    </w:p>
    <w:p w:rsidR="00C566A4" w:rsidRDefault="00C566A4" w:rsidP="00C566A4">
      <w:pPr>
        <w:jc w:val="center"/>
        <w:rPr>
          <w:sz w:val="32"/>
          <w:szCs w:val="32"/>
          <w:lang w:bidi="he-IL"/>
        </w:rPr>
      </w:pPr>
    </w:p>
    <w:p w:rsidR="00C566A4" w:rsidRDefault="00C566A4" w:rsidP="00C566A4">
      <w:pPr>
        <w:jc w:val="center"/>
        <w:rPr>
          <w:szCs w:val="24"/>
          <w:lang w:bidi="he-IL"/>
        </w:rPr>
      </w:pPr>
      <w:r>
        <w:rPr>
          <w:sz w:val="44"/>
          <w:szCs w:val="44"/>
          <w:lang w:bidi="he-IL"/>
        </w:rPr>
        <w:t>Language</w:t>
      </w:r>
    </w:p>
    <w:p w:rsidR="00C566A4" w:rsidRDefault="00C566A4" w:rsidP="00C566A4">
      <w:pPr>
        <w:rPr>
          <w:sz w:val="28"/>
          <w:lang w:bidi="he-IL"/>
        </w:rPr>
      </w:pPr>
      <w:r>
        <w:rPr>
          <w:sz w:val="28"/>
          <w:lang w:bidi="he-IL"/>
        </w:rPr>
        <w:t xml:space="preserve">Background: </w:t>
      </w:r>
      <w:r w:rsidR="00A61A18">
        <w:rPr>
          <w:sz w:val="28"/>
          <w:lang w:bidi="he-IL"/>
        </w:rPr>
        <w:t xml:space="preserve">Fostering language skills in your child will enable them to become better readers and writers. The better flow they have with their story telling, they better flow they will have as they begin to </w:t>
      </w:r>
      <w:r w:rsidR="00A61A18" w:rsidRPr="00A61A18">
        <w:rPr>
          <w:i/>
          <w:sz w:val="28"/>
          <w:lang w:bidi="he-IL"/>
        </w:rPr>
        <w:t>write</w:t>
      </w:r>
      <w:r w:rsidR="00A61A18">
        <w:rPr>
          <w:sz w:val="28"/>
          <w:lang w:bidi="he-IL"/>
        </w:rPr>
        <w:t xml:space="preserve"> their own stories. </w:t>
      </w:r>
    </w:p>
    <w:p w:rsidR="00C566A4" w:rsidRDefault="00C566A4" w:rsidP="00C566A4">
      <w:pPr>
        <w:rPr>
          <w:sz w:val="28"/>
          <w:lang w:bidi="he-IL"/>
        </w:rPr>
      </w:pPr>
      <w:r>
        <w:rPr>
          <w:sz w:val="28"/>
          <w:lang w:bidi="he-IL"/>
        </w:rPr>
        <w:t xml:space="preserve">Directions: </w:t>
      </w:r>
      <w:r w:rsidR="00A61A18">
        <w:rPr>
          <w:sz w:val="28"/>
          <w:lang w:bidi="he-IL"/>
        </w:rPr>
        <w:t xml:space="preserve">In class for the next 3 weeks we’ll be talking about tools around the house and office as well as measurement. With cooking, construction, tailoring, or any other tools in your home as aides, give your child an opportunity to tell you about a time they’ve interacted with those tools. </w:t>
      </w:r>
    </w:p>
    <w:p w:rsidR="00A61A18" w:rsidRDefault="00A61A18" w:rsidP="00C566A4">
      <w:pPr>
        <w:rPr>
          <w:sz w:val="28"/>
          <w:lang w:bidi="he-IL"/>
        </w:rPr>
      </w:pPr>
      <w:r>
        <w:rPr>
          <w:sz w:val="28"/>
          <w:lang w:bidi="he-IL"/>
        </w:rPr>
        <w:t>For example, the time they helped use measuring cups to make brownies</w:t>
      </w:r>
    </w:p>
    <w:p w:rsidR="00A61A18" w:rsidRDefault="00A61A18" w:rsidP="00C566A4">
      <w:pPr>
        <w:rPr>
          <w:sz w:val="28"/>
          <w:lang w:bidi="he-IL"/>
        </w:rPr>
      </w:pPr>
      <w:r>
        <w:rPr>
          <w:sz w:val="28"/>
          <w:lang w:bidi="he-IL"/>
        </w:rPr>
        <w:t>Or the time they helped fix something with a screwdriver</w:t>
      </w:r>
    </w:p>
    <w:p w:rsidR="00A61A18" w:rsidRDefault="00A61A18" w:rsidP="00C566A4">
      <w:pPr>
        <w:rPr>
          <w:sz w:val="28"/>
          <w:lang w:bidi="he-IL"/>
        </w:rPr>
      </w:pPr>
      <w:r>
        <w:rPr>
          <w:sz w:val="28"/>
          <w:lang w:bidi="he-IL"/>
        </w:rPr>
        <w:t>Or the time they went to the doctor’s office and got a shot or had their ears checked</w:t>
      </w:r>
    </w:p>
    <w:p w:rsidR="00A61A18" w:rsidRDefault="00A61A18" w:rsidP="00C566A4">
      <w:pPr>
        <w:rPr>
          <w:sz w:val="28"/>
          <w:lang w:bidi="he-IL"/>
        </w:rPr>
      </w:pPr>
    </w:p>
    <w:p w:rsidR="006F2DC9" w:rsidRDefault="00A61A18" w:rsidP="00C566A4">
      <w:pPr>
        <w:rPr>
          <w:sz w:val="28"/>
          <w:lang w:bidi="he-IL"/>
        </w:rPr>
      </w:pPr>
      <w:r>
        <w:rPr>
          <w:sz w:val="28"/>
          <w:lang w:bidi="he-IL"/>
        </w:rPr>
        <w:t xml:space="preserve">All these experiences provide or a rich opportunity for your child to practice preschool objective </w:t>
      </w:r>
    </w:p>
    <w:p w:rsidR="00A61A18" w:rsidRDefault="00A61A18" w:rsidP="00C566A4">
      <w:pPr>
        <w:rPr>
          <w:sz w:val="28"/>
          <w:lang w:bidi="he-IL"/>
        </w:rPr>
      </w:pPr>
      <w:r>
        <w:rPr>
          <w:sz w:val="28"/>
          <w:lang w:bidi="he-IL"/>
        </w:rPr>
        <w:t xml:space="preserve">9d: </w:t>
      </w:r>
      <w:r w:rsidRPr="00A61A18">
        <w:rPr>
          <w:b/>
          <w:sz w:val="28"/>
          <w:lang w:bidi="he-IL"/>
        </w:rPr>
        <w:t>telling about another time or place</w:t>
      </w:r>
    </w:p>
    <w:p w:rsidR="00A61A18" w:rsidRDefault="00A61A18" w:rsidP="00C566A4">
      <w:pPr>
        <w:rPr>
          <w:sz w:val="28"/>
          <w:lang w:bidi="he-IL"/>
        </w:rPr>
      </w:pPr>
    </w:p>
    <w:p w:rsidR="00A61A18" w:rsidRDefault="00A61A18" w:rsidP="00C566A4">
      <w:pPr>
        <w:rPr>
          <w:sz w:val="28"/>
          <w:lang w:bidi="he-IL"/>
        </w:rPr>
      </w:pPr>
      <w:r>
        <w:rPr>
          <w:sz w:val="28"/>
          <w:lang w:bidi="he-IL"/>
        </w:rPr>
        <w:t xml:space="preserve">Please facilitate your child’s story telling by asking many follow-up “how” and “why” questions. </w:t>
      </w:r>
    </w:p>
    <w:p w:rsidR="00A61A18" w:rsidRDefault="006F2DC9" w:rsidP="00C566A4">
      <w:pPr>
        <w:rPr>
          <w:sz w:val="28"/>
          <w:lang w:bidi="he-IL"/>
        </w:rPr>
      </w:pPr>
      <w:r>
        <w:rPr>
          <w:sz w:val="28"/>
          <w:lang w:bidi="he-IL"/>
        </w:rPr>
        <w:t>How do you use this tool?</w:t>
      </w:r>
    </w:p>
    <w:p w:rsidR="006F2DC9" w:rsidRDefault="006F2DC9" w:rsidP="00C566A4">
      <w:pPr>
        <w:rPr>
          <w:sz w:val="28"/>
          <w:lang w:bidi="he-IL"/>
        </w:rPr>
      </w:pPr>
      <w:r>
        <w:rPr>
          <w:sz w:val="28"/>
          <w:lang w:bidi="he-IL"/>
        </w:rPr>
        <w:t>When have you used it before?</w:t>
      </w:r>
    </w:p>
    <w:p w:rsidR="006F2DC9" w:rsidRDefault="006F2DC9" w:rsidP="00C566A4">
      <w:pPr>
        <w:rPr>
          <w:sz w:val="28"/>
          <w:lang w:bidi="he-IL"/>
        </w:rPr>
      </w:pPr>
      <w:r>
        <w:rPr>
          <w:sz w:val="28"/>
          <w:lang w:bidi="he-IL"/>
        </w:rPr>
        <w:t>Why did you need it?</w:t>
      </w:r>
    </w:p>
    <w:p w:rsidR="006F2DC9" w:rsidRDefault="006F2DC9" w:rsidP="00C566A4">
      <w:pPr>
        <w:rPr>
          <w:sz w:val="28"/>
          <w:lang w:bidi="he-IL"/>
        </w:rPr>
      </w:pPr>
      <w:r>
        <w:rPr>
          <w:sz w:val="28"/>
          <w:lang w:bidi="he-IL"/>
        </w:rPr>
        <w:t>What did you use it for?</w:t>
      </w:r>
    </w:p>
    <w:p w:rsidR="006F2DC9" w:rsidRDefault="006F2DC9" w:rsidP="00C566A4">
      <w:pPr>
        <w:rPr>
          <w:sz w:val="28"/>
          <w:lang w:bidi="he-IL"/>
        </w:rPr>
      </w:pPr>
      <w:r>
        <w:rPr>
          <w:sz w:val="28"/>
          <w:lang w:bidi="he-IL"/>
        </w:rPr>
        <w:t>How else could you use this?</w:t>
      </w:r>
    </w:p>
    <w:p w:rsidR="006F2DC9" w:rsidRDefault="006F2DC9" w:rsidP="00C566A4">
      <w:pPr>
        <w:rPr>
          <w:sz w:val="28"/>
          <w:lang w:bidi="he-IL"/>
        </w:rPr>
      </w:pPr>
    </w:p>
    <w:p w:rsidR="00A61A18" w:rsidRPr="00A61A18" w:rsidRDefault="00A61A18" w:rsidP="00C566A4">
      <w:pPr>
        <w:rPr>
          <w:sz w:val="28"/>
          <w:lang w:bidi="he-IL"/>
        </w:rPr>
      </w:pPr>
      <w:r>
        <w:rPr>
          <w:sz w:val="28"/>
          <w:lang w:bidi="he-IL"/>
        </w:rPr>
        <w:t xml:space="preserve">Similar to the journals you should have been working on with your child, let your child draw and writ about the experiences they’re discussing with you. Make sure you dictate what they say. </w:t>
      </w:r>
    </w:p>
    <w:p w:rsidR="00C566A4" w:rsidRDefault="00C566A4" w:rsidP="00C566A4">
      <w:pPr>
        <w:rPr>
          <w:sz w:val="56"/>
          <w:szCs w:val="56"/>
        </w:rPr>
      </w:pPr>
    </w:p>
    <w:p w:rsidR="00C566A4" w:rsidRDefault="00C566A4" w:rsidP="00C566A4">
      <w:pPr>
        <w:jc w:val="center"/>
        <w:rPr>
          <w:sz w:val="56"/>
          <w:szCs w:val="56"/>
        </w:rPr>
      </w:pPr>
    </w:p>
    <w:p w:rsidR="00C566A4" w:rsidRDefault="00C566A4" w:rsidP="00C566A4">
      <w:pPr>
        <w:jc w:val="center"/>
        <w:rPr>
          <w:sz w:val="56"/>
          <w:szCs w:val="56"/>
        </w:rPr>
      </w:pPr>
    </w:p>
    <w:p w:rsidR="00C566A4" w:rsidRDefault="00C566A4" w:rsidP="00C566A4">
      <w:pPr>
        <w:jc w:val="center"/>
        <w:rPr>
          <w:sz w:val="56"/>
          <w:szCs w:val="56"/>
        </w:rPr>
      </w:pPr>
    </w:p>
    <w:p w:rsidR="00C566A4" w:rsidRDefault="00C566A4" w:rsidP="00C566A4">
      <w:pPr>
        <w:jc w:val="center"/>
        <w:rPr>
          <w:sz w:val="56"/>
          <w:szCs w:val="56"/>
        </w:rPr>
      </w:pPr>
    </w:p>
    <w:p w:rsidR="00C566A4" w:rsidRDefault="00C566A4" w:rsidP="00C566A4">
      <w:pPr>
        <w:jc w:val="center"/>
        <w:rPr>
          <w:sz w:val="56"/>
          <w:szCs w:val="56"/>
        </w:rPr>
      </w:pPr>
    </w:p>
    <w:p w:rsidR="00C566A4" w:rsidRDefault="00C566A4" w:rsidP="00C566A4">
      <w:pPr>
        <w:jc w:val="center"/>
        <w:rPr>
          <w:sz w:val="56"/>
          <w:szCs w:val="56"/>
        </w:rPr>
      </w:pPr>
    </w:p>
    <w:p w:rsidR="00C566A4" w:rsidRDefault="00C566A4" w:rsidP="00C566A4">
      <w:pPr>
        <w:jc w:val="center"/>
        <w:rPr>
          <w:sz w:val="56"/>
          <w:szCs w:val="56"/>
        </w:rPr>
      </w:pPr>
    </w:p>
    <w:p w:rsidR="00C566A4" w:rsidRDefault="00C566A4" w:rsidP="00C566A4">
      <w:pPr>
        <w:jc w:val="center"/>
        <w:rPr>
          <w:sz w:val="56"/>
          <w:szCs w:val="56"/>
        </w:rPr>
      </w:pPr>
    </w:p>
    <w:p w:rsidR="00C566A4" w:rsidRDefault="00C566A4" w:rsidP="006F2DC9">
      <w:pPr>
        <w:rPr>
          <w:sz w:val="56"/>
          <w:szCs w:val="56"/>
        </w:rPr>
      </w:pPr>
    </w:p>
    <w:p w:rsidR="00C566A4" w:rsidRDefault="00C566A4" w:rsidP="00C566A4">
      <w:pPr>
        <w:jc w:val="center"/>
        <w:rPr>
          <w:sz w:val="56"/>
          <w:szCs w:val="56"/>
        </w:rPr>
      </w:pPr>
      <w:r>
        <w:rPr>
          <w:sz w:val="56"/>
          <w:szCs w:val="56"/>
        </w:rPr>
        <w:lastRenderedPageBreak/>
        <w:t>Name</w:t>
      </w:r>
      <w:proofErr w:type="gramStart"/>
      <w:r>
        <w:rPr>
          <w:sz w:val="56"/>
          <w:szCs w:val="56"/>
        </w:rPr>
        <w:t>:_</w:t>
      </w:r>
      <w:proofErr w:type="gramEnd"/>
      <w:r>
        <w:rPr>
          <w:sz w:val="56"/>
          <w:szCs w:val="56"/>
        </w:rPr>
        <w:t>______________________________</w:t>
      </w:r>
    </w:p>
    <w:p w:rsidR="00C566A4" w:rsidRDefault="006F2DC9" w:rsidP="00C566A4">
      <w:pPr>
        <w:jc w:val="center"/>
        <w:rPr>
          <w:sz w:val="44"/>
          <w:szCs w:val="44"/>
        </w:rPr>
      </w:pPr>
      <w:r>
        <w:rPr>
          <w:sz w:val="44"/>
          <w:szCs w:val="44"/>
        </w:rPr>
        <w:t>Language</w:t>
      </w:r>
      <w:r w:rsidR="00C566A4">
        <w:rPr>
          <w:sz w:val="44"/>
          <w:szCs w:val="44"/>
        </w:rPr>
        <w:t xml:space="preserve">/Literacy continued </w:t>
      </w:r>
    </w:p>
    <w:p w:rsidR="00C566A4" w:rsidRPr="00FA569E" w:rsidRDefault="00C566A4" w:rsidP="00C566A4">
      <w:pPr>
        <w:jc w:val="center"/>
        <w:rPr>
          <w:sz w:val="44"/>
          <w:szCs w:val="44"/>
        </w:rPr>
      </w:pPr>
      <w:r>
        <w:rPr>
          <w:sz w:val="44"/>
          <w:szCs w:val="44"/>
        </w:rPr>
        <w:t>(</w:t>
      </w:r>
      <w:proofErr w:type="gramStart"/>
      <w:r w:rsidR="006F2DC9">
        <w:rPr>
          <w:sz w:val="44"/>
          <w:szCs w:val="44"/>
        </w:rPr>
        <w:t>labels</w:t>
      </w:r>
      <w:proofErr w:type="gramEnd"/>
      <w:r>
        <w:rPr>
          <w:sz w:val="44"/>
          <w:szCs w:val="44"/>
        </w:rPr>
        <w:t>)</w:t>
      </w:r>
    </w:p>
    <w:p w:rsidR="00C566A4" w:rsidRDefault="006F2DC9" w:rsidP="00C566A4">
      <w:pPr>
        <w:rPr>
          <w:sz w:val="48"/>
          <w:szCs w:val="48"/>
          <w:lang w:bidi="he-IL"/>
        </w:rPr>
      </w:pPr>
      <w:r>
        <w:rPr>
          <w:sz w:val="32"/>
          <w:szCs w:val="32"/>
        </w:rPr>
        <w:t xml:space="preserve">As you search for and discuss different tools you use around your house, begin to label them. First let your child write down how they think it should be spelled. Have them make the sounds they hear and help them only by reminding them to make the sounds and then write what they hear. After they’ve written their version of a word, have an adult write down the word on one of these word strips. Cut them out and attach them to each tool. Encourage your child to read the words and explain how they figured out what each word said. </w:t>
      </w:r>
    </w:p>
    <w:p w:rsidR="00C566A4" w:rsidRDefault="00C566A4" w:rsidP="00C566A4">
      <w:pPr>
        <w:rPr>
          <w:sz w:val="48"/>
          <w:szCs w:val="48"/>
          <w:lang w:bidi="he-IL"/>
        </w:rPr>
      </w:pPr>
    </w:p>
    <w:p w:rsidR="00C566A4" w:rsidRDefault="006F2DC9" w:rsidP="00C566A4">
      <w:pPr>
        <w:rPr>
          <w:sz w:val="48"/>
          <w:szCs w:val="48"/>
          <w:lang w:bidi="he-IL"/>
        </w:rPr>
      </w:pPr>
      <w:r>
        <w:rPr>
          <w:noProof/>
          <w:sz w:val="48"/>
          <w:szCs w:val="48"/>
        </w:rPr>
        <w:pict>
          <v:shapetype id="_x0000_t202" coordsize="21600,21600" o:spt="202" path="m,l,21600r21600,l21600,xe">
            <v:stroke joinstyle="miter"/>
            <v:path gradientshapeok="t" o:connecttype="rect"/>
          </v:shapetype>
          <v:shape id="_x0000_s1029" type="#_x0000_t202" style="position:absolute;margin-left:300.85pt;margin-top:6.25pt;width:257.35pt;height:101.75pt;z-index:251663360;mso-width-relative:margin;mso-height-relative:margin">
            <v:textbox>
              <w:txbxContent>
                <w:p w:rsidR="006F2DC9" w:rsidRPr="00967FB2" w:rsidRDefault="006F2DC9" w:rsidP="006F2DC9">
                  <w:pPr>
                    <w:rPr>
                      <w:sz w:val="144"/>
                      <w:szCs w:val="144"/>
                    </w:rPr>
                  </w:pPr>
                  <w:r w:rsidRPr="00967FB2">
                    <w:rPr>
                      <w:sz w:val="144"/>
                      <w:szCs w:val="144"/>
                    </w:rPr>
                    <w:t>- - - -</w:t>
                  </w:r>
                  <w:r>
                    <w:rPr>
                      <w:sz w:val="144"/>
                      <w:szCs w:val="144"/>
                    </w:rPr>
                    <w:t xml:space="preserve"> - -</w:t>
                  </w:r>
                </w:p>
              </w:txbxContent>
            </v:textbox>
          </v:shape>
        </w:pict>
      </w:r>
      <w:r w:rsidRPr="00D117AC">
        <w:rPr>
          <w:noProof/>
          <w:sz w:val="56"/>
          <w:szCs w:val="56"/>
        </w:rPr>
        <w:pict>
          <v:shape id="_x0000_s1026" type="#_x0000_t202" style="position:absolute;margin-left:25.95pt;margin-top:6.25pt;width:257.35pt;height:101.75pt;z-index:251660288;mso-width-relative:margin;mso-height-relative:margin">
            <v:textbox>
              <w:txbxContent>
                <w:p w:rsidR="00C566A4" w:rsidRPr="00967FB2" w:rsidRDefault="00C566A4" w:rsidP="00C566A4">
                  <w:pPr>
                    <w:rPr>
                      <w:sz w:val="144"/>
                      <w:szCs w:val="144"/>
                    </w:rPr>
                  </w:pPr>
                  <w:r w:rsidRPr="00967FB2">
                    <w:rPr>
                      <w:sz w:val="144"/>
                      <w:szCs w:val="144"/>
                    </w:rPr>
                    <w:t>- - - -</w:t>
                  </w:r>
                  <w:r>
                    <w:rPr>
                      <w:sz w:val="144"/>
                      <w:szCs w:val="144"/>
                    </w:rPr>
                    <w:t xml:space="preserve"> - -</w:t>
                  </w:r>
                </w:p>
              </w:txbxContent>
            </v:textbox>
          </v:shape>
        </w:pict>
      </w:r>
    </w:p>
    <w:p w:rsidR="00C566A4" w:rsidRDefault="00C566A4" w:rsidP="00C566A4">
      <w:pPr>
        <w:rPr>
          <w:sz w:val="48"/>
          <w:szCs w:val="48"/>
          <w:lang w:bidi="he-IL"/>
        </w:rPr>
      </w:pPr>
    </w:p>
    <w:p w:rsidR="00C566A4" w:rsidRDefault="006F2DC9" w:rsidP="006F2DC9">
      <w:pPr>
        <w:tabs>
          <w:tab w:val="left" w:pos="7150"/>
        </w:tabs>
        <w:rPr>
          <w:sz w:val="48"/>
          <w:szCs w:val="48"/>
          <w:lang w:bidi="he-IL"/>
        </w:rPr>
      </w:pPr>
      <w:r>
        <w:rPr>
          <w:sz w:val="48"/>
          <w:szCs w:val="48"/>
          <w:lang w:bidi="he-IL"/>
        </w:rPr>
        <w:tab/>
      </w:r>
    </w:p>
    <w:p w:rsidR="00C566A4" w:rsidRDefault="00C566A4" w:rsidP="00C566A4">
      <w:pPr>
        <w:rPr>
          <w:sz w:val="48"/>
          <w:szCs w:val="48"/>
          <w:lang w:bidi="he-IL"/>
        </w:rPr>
      </w:pPr>
    </w:p>
    <w:p w:rsidR="00C566A4" w:rsidRDefault="006F2DC9" w:rsidP="00C566A4">
      <w:pPr>
        <w:rPr>
          <w:sz w:val="48"/>
          <w:szCs w:val="48"/>
          <w:lang w:bidi="he-IL"/>
        </w:rPr>
      </w:pPr>
      <w:r>
        <w:rPr>
          <w:noProof/>
          <w:sz w:val="48"/>
          <w:szCs w:val="48"/>
        </w:rPr>
        <w:pict>
          <v:shape id="_x0000_s1028" type="#_x0000_t202" style="position:absolute;margin-left:300.85pt;margin-top:5.6pt;width:257.35pt;height:101.75pt;z-index:251662336;mso-width-relative:margin;mso-height-relative:margin">
            <v:textbox>
              <w:txbxContent>
                <w:p w:rsidR="00C566A4" w:rsidRPr="00967FB2" w:rsidRDefault="00C566A4" w:rsidP="00C566A4">
                  <w:pPr>
                    <w:rPr>
                      <w:sz w:val="144"/>
                      <w:szCs w:val="144"/>
                    </w:rPr>
                  </w:pPr>
                  <w:r w:rsidRPr="00967FB2">
                    <w:rPr>
                      <w:sz w:val="144"/>
                      <w:szCs w:val="144"/>
                    </w:rPr>
                    <w:t>- - - -</w:t>
                  </w:r>
                  <w:r>
                    <w:rPr>
                      <w:sz w:val="144"/>
                      <w:szCs w:val="144"/>
                    </w:rPr>
                    <w:t xml:space="preserve"> - -</w:t>
                  </w:r>
                </w:p>
              </w:txbxContent>
            </v:textbox>
          </v:shape>
        </w:pict>
      </w:r>
      <w:r w:rsidR="00C566A4">
        <w:rPr>
          <w:noProof/>
          <w:sz w:val="48"/>
          <w:szCs w:val="48"/>
        </w:rPr>
        <w:pict>
          <v:shape id="_x0000_s1027" type="#_x0000_t202" style="position:absolute;margin-left:25.95pt;margin-top:5.6pt;width:257.35pt;height:101.75pt;z-index:251661312;mso-width-relative:margin;mso-height-relative:margin">
            <v:textbox>
              <w:txbxContent>
                <w:p w:rsidR="00C566A4" w:rsidRPr="00967FB2" w:rsidRDefault="00C566A4" w:rsidP="00C566A4">
                  <w:pPr>
                    <w:rPr>
                      <w:sz w:val="144"/>
                      <w:szCs w:val="144"/>
                    </w:rPr>
                  </w:pPr>
                  <w:r w:rsidRPr="00967FB2">
                    <w:rPr>
                      <w:sz w:val="144"/>
                      <w:szCs w:val="144"/>
                    </w:rPr>
                    <w:t>- - - -</w:t>
                  </w:r>
                  <w:r>
                    <w:rPr>
                      <w:sz w:val="144"/>
                      <w:szCs w:val="144"/>
                    </w:rPr>
                    <w:t xml:space="preserve"> - -</w:t>
                  </w:r>
                </w:p>
              </w:txbxContent>
            </v:textbox>
          </v:shape>
        </w:pict>
      </w:r>
    </w:p>
    <w:p w:rsidR="00C566A4" w:rsidRDefault="00C566A4" w:rsidP="00C566A4">
      <w:pPr>
        <w:rPr>
          <w:sz w:val="48"/>
          <w:szCs w:val="48"/>
          <w:lang w:bidi="he-IL"/>
        </w:rPr>
      </w:pPr>
    </w:p>
    <w:p w:rsidR="00C566A4" w:rsidRDefault="00C566A4" w:rsidP="00C566A4">
      <w:pPr>
        <w:rPr>
          <w:sz w:val="48"/>
          <w:szCs w:val="48"/>
          <w:lang w:bidi="he-IL"/>
        </w:rPr>
      </w:pPr>
    </w:p>
    <w:p w:rsidR="00C566A4" w:rsidRDefault="00C566A4" w:rsidP="00C566A4">
      <w:pPr>
        <w:rPr>
          <w:sz w:val="48"/>
          <w:szCs w:val="48"/>
          <w:lang w:bidi="he-IL"/>
        </w:rPr>
      </w:pPr>
    </w:p>
    <w:p w:rsidR="00C566A4" w:rsidRDefault="006F2DC9" w:rsidP="00C566A4">
      <w:pPr>
        <w:rPr>
          <w:sz w:val="48"/>
          <w:szCs w:val="48"/>
          <w:lang w:bidi="he-IL"/>
        </w:rPr>
      </w:pPr>
      <w:r>
        <w:rPr>
          <w:noProof/>
          <w:sz w:val="48"/>
          <w:szCs w:val="48"/>
        </w:rPr>
        <w:pict>
          <v:shape id="_x0000_s1031" type="#_x0000_t202" style="position:absolute;margin-left:300.85pt;margin-top:7.4pt;width:257.35pt;height:101.75pt;z-index:251665408;mso-width-relative:margin;mso-height-relative:margin">
            <v:textbox>
              <w:txbxContent>
                <w:p w:rsidR="006F2DC9" w:rsidRPr="00967FB2" w:rsidRDefault="006F2DC9" w:rsidP="006F2DC9">
                  <w:pPr>
                    <w:rPr>
                      <w:sz w:val="144"/>
                      <w:szCs w:val="144"/>
                    </w:rPr>
                  </w:pPr>
                  <w:r w:rsidRPr="00967FB2">
                    <w:rPr>
                      <w:sz w:val="144"/>
                      <w:szCs w:val="144"/>
                    </w:rPr>
                    <w:t>- - - -</w:t>
                  </w:r>
                  <w:r>
                    <w:rPr>
                      <w:sz w:val="144"/>
                      <w:szCs w:val="144"/>
                    </w:rPr>
                    <w:t xml:space="preserve"> - -</w:t>
                  </w:r>
                </w:p>
              </w:txbxContent>
            </v:textbox>
          </v:shape>
        </w:pict>
      </w:r>
      <w:r>
        <w:rPr>
          <w:noProof/>
          <w:sz w:val="48"/>
          <w:szCs w:val="48"/>
        </w:rPr>
        <w:pict>
          <v:shape id="_x0000_s1030" type="#_x0000_t202" style="position:absolute;margin-left:25.95pt;margin-top:7.4pt;width:257.35pt;height:101.75pt;z-index:251664384;mso-width-relative:margin;mso-height-relative:margin">
            <v:textbox>
              <w:txbxContent>
                <w:p w:rsidR="006F2DC9" w:rsidRPr="00967FB2" w:rsidRDefault="006F2DC9" w:rsidP="006F2DC9">
                  <w:pPr>
                    <w:rPr>
                      <w:sz w:val="144"/>
                      <w:szCs w:val="144"/>
                    </w:rPr>
                  </w:pPr>
                  <w:r w:rsidRPr="00967FB2">
                    <w:rPr>
                      <w:sz w:val="144"/>
                      <w:szCs w:val="144"/>
                    </w:rPr>
                    <w:t>- - - -</w:t>
                  </w:r>
                  <w:r>
                    <w:rPr>
                      <w:sz w:val="144"/>
                      <w:szCs w:val="144"/>
                    </w:rPr>
                    <w:t xml:space="preserve"> - -</w:t>
                  </w:r>
                </w:p>
              </w:txbxContent>
            </v:textbox>
          </v:shape>
        </w:pict>
      </w:r>
    </w:p>
    <w:p w:rsidR="00C566A4" w:rsidRDefault="00C566A4" w:rsidP="00C566A4">
      <w:pPr>
        <w:rPr>
          <w:sz w:val="48"/>
          <w:szCs w:val="48"/>
          <w:lang w:bidi="he-IL"/>
        </w:rPr>
      </w:pPr>
    </w:p>
    <w:p w:rsidR="00C566A4" w:rsidRDefault="00C566A4" w:rsidP="00C566A4">
      <w:pPr>
        <w:rPr>
          <w:sz w:val="48"/>
          <w:szCs w:val="48"/>
          <w:lang w:bidi="he-IL"/>
        </w:rPr>
      </w:pPr>
    </w:p>
    <w:p w:rsidR="00C566A4" w:rsidRDefault="00C566A4" w:rsidP="00C566A4">
      <w:pPr>
        <w:rPr>
          <w:sz w:val="48"/>
          <w:szCs w:val="48"/>
          <w:lang w:bidi="he-IL"/>
        </w:rPr>
      </w:pPr>
    </w:p>
    <w:p w:rsidR="00C566A4" w:rsidRDefault="006F2DC9" w:rsidP="00C566A4">
      <w:pPr>
        <w:rPr>
          <w:sz w:val="48"/>
          <w:szCs w:val="48"/>
          <w:lang w:bidi="he-IL"/>
        </w:rPr>
      </w:pPr>
      <w:r>
        <w:rPr>
          <w:noProof/>
          <w:sz w:val="48"/>
          <w:szCs w:val="48"/>
        </w:rPr>
        <w:pict>
          <v:shape id="_x0000_s1032" type="#_x0000_t202" style="position:absolute;margin-left:300.85pt;margin-top:18.8pt;width:257.35pt;height:101.75pt;z-index:251666432;mso-width-relative:margin;mso-height-relative:margin">
            <v:textbox>
              <w:txbxContent>
                <w:p w:rsidR="006F2DC9" w:rsidRPr="00967FB2" w:rsidRDefault="006F2DC9" w:rsidP="006F2DC9">
                  <w:pPr>
                    <w:rPr>
                      <w:sz w:val="144"/>
                      <w:szCs w:val="144"/>
                    </w:rPr>
                  </w:pPr>
                  <w:r w:rsidRPr="00967FB2">
                    <w:rPr>
                      <w:sz w:val="144"/>
                      <w:szCs w:val="144"/>
                    </w:rPr>
                    <w:t>- - - -</w:t>
                  </w:r>
                  <w:r>
                    <w:rPr>
                      <w:sz w:val="144"/>
                      <w:szCs w:val="144"/>
                    </w:rPr>
                    <w:t xml:space="preserve"> - -</w:t>
                  </w:r>
                </w:p>
              </w:txbxContent>
            </v:textbox>
          </v:shape>
        </w:pict>
      </w:r>
      <w:r>
        <w:rPr>
          <w:noProof/>
          <w:sz w:val="48"/>
          <w:szCs w:val="48"/>
        </w:rPr>
        <w:pict>
          <v:shape id="_x0000_s1033" type="#_x0000_t202" style="position:absolute;margin-left:25.95pt;margin-top:18.8pt;width:257.35pt;height:101.75pt;z-index:251667456;mso-width-relative:margin;mso-height-relative:margin">
            <v:textbox>
              <w:txbxContent>
                <w:p w:rsidR="006F2DC9" w:rsidRPr="00967FB2" w:rsidRDefault="006F2DC9" w:rsidP="006F2DC9">
                  <w:pPr>
                    <w:rPr>
                      <w:sz w:val="144"/>
                      <w:szCs w:val="144"/>
                    </w:rPr>
                  </w:pPr>
                  <w:r w:rsidRPr="00967FB2">
                    <w:rPr>
                      <w:sz w:val="144"/>
                      <w:szCs w:val="144"/>
                    </w:rPr>
                    <w:t>- - - -</w:t>
                  </w:r>
                  <w:r>
                    <w:rPr>
                      <w:sz w:val="144"/>
                      <w:szCs w:val="144"/>
                    </w:rPr>
                    <w:t xml:space="preserve"> - -</w:t>
                  </w:r>
                </w:p>
              </w:txbxContent>
            </v:textbox>
          </v:shape>
        </w:pict>
      </w:r>
    </w:p>
    <w:p w:rsidR="00C566A4" w:rsidRDefault="00C566A4" w:rsidP="00C566A4">
      <w:pPr>
        <w:rPr>
          <w:sz w:val="48"/>
          <w:szCs w:val="48"/>
          <w:lang w:bidi="he-IL"/>
        </w:rPr>
      </w:pPr>
    </w:p>
    <w:p w:rsidR="00C566A4" w:rsidRDefault="00C566A4" w:rsidP="00C566A4">
      <w:pPr>
        <w:rPr>
          <w:sz w:val="48"/>
          <w:szCs w:val="48"/>
          <w:lang w:bidi="he-IL"/>
        </w:rPr>
      </w:pPr>
    </w:p>
    <w:p w:rsidR="00C566A4" w:rsidRDefault="00C566A4" w:rsidP="00C566A4">
      <w:pPr>
        <w:rPr>
          <w:sz w:val="48"/>
          <w:szCs w:val="48"/>
          <w:lang w:bidi="he-IL"/>
        </w:rPr>
      </w:pPr>
    </w:p>
    <w:p w:rsidR="00C566A4" w:rsidRDefault="00C566A4" w:rsidP="00C566A4">
      <w:pPr>
        <w:rPr>
          <w:sz w:val="48"/>
          <w:szCs w:val="48"/>
          <w:lang w:bidi="he-IL"/>
        </w:rPr>
      </w:pPr>
    </w:p>
    <w:p w:rsidR="00C566A4" w:rsidRDefault="00C566A4" w:rsidP="00C566A4">
      <w:pPr>
        <w:rPr>
          <w:sz w:val="48"/>
          <w:szCs w:val="48"/>
          <w:lang w:bidi="he-IL"/>
        </w:rPr>
      </w:pPr>
    </w:p>
    <w:p w:rsidR="00C566A4" w:rsidRDefault="00C566A4" w:rsidP="00C566A4">
      <w:pPr>
        <w:rPr>
          <w:sz w:val="48"/>
          <w:szCs w:val="48"/>
          <w:lang w:bidi="he-IL"/>
        </w:rPr>
      </w:pPr>
    </w:p>
    <w:p w:rsidR="00C566A4" w:rsidRDefault="00C566A4" w:rsidP="00C566A4">
      <w:pPr>
        <w:rPr>
          <w:sz w:val="48"/>
          <w:szCs w:val="48"/>
          <w:lang w:bidi="he-IL"/>
        </w:rPr>
      </w:pPr>
      <w:r>
        <w:rPr>
          <w:sz w:val="48"/>
          <w:szCs w:val="48"/>
          <w:lang w:bidi="he-IL"/>
        </w:rPr>
        <w:t>Name</w:t>
      </w:r>
      <w:proofErr w:type="gramStart"/>
      <w:r>
        <w:rPr>
          <w:sz w:val="48"/>
          <w:szCs w:val="48"/>
          <w:lang w:bidi="he-IL"/>
        </w:rPr>
        <w:t>:_</w:t>
      </w:r>
      <w:proofErr w:type="gramEnd"/>
      <w:r>
        <w:rPr>
          <w:sz w:val="48"/>
          <w:szCs w:val="48"/>
          <w:lang w:bidi="he-IL"/>
        </w:rPr>
        <w:t>_________________________________________</w:t>
      </w:r>
    </w:p>
    <w:p w:rsidR="00C566A4" w:rsidRDefault="00C566A4" w:rsidP="00C566A4">
      <w:pPr>
        <w:jc w:val="center"/>
        <w:rPr>
          <w:sz w:val="48"/>
          <w:szCs w:val="48"/>
          <w:lang w:bidi="he-IL"/>
        </w:rPr>
      </w:pPr>
    </w:p>
    <w:p w:rsidR="00C566A4" w:rsidRDefault="00C566A4" w:rsidP="00C566A4">
      <w:pPr>
        <w:jc w:val="center"/>
        <w:rPr>
          <w:sz w:val="48"/>
          <w:szCs w:val="48"/>
          <w:lang w:bidi="he-IL"/>
        </w:rPr>
      </w:pPr>
      <w:r>
        <w:rPr>
          <w:sz w:val="48"/>
          <w:szCs w:val="48"/>
          <w:lang w:bidi="he-IL"/>
        </w:rPr>
        <w:t>Parent activity sheet</w:t>
      </w:r>
    </w:p>
    <w:p w:rsidR="00C566A4" w:rsidRDefault="006F2DC9" w:rsidP="00C566A4">
      <w:pPr>
        <w:jc w:val="center"/>
        <w:rPr>
          <w:sz w:val="40"/>
          <w:szCs w:val="40"/>
          <w:lang w:bidi="he-IL"/>
        </w:rPr>
      </w:pPr>
      <w:r>
        <w:rPr>
          <w:sz w:val="40"/>
          <w:szCs w:val="40"/>
          <w:lang w:bidi="he-IL"/>
        </w:rPr>
        <w:t>Retelling Information from Stories</w:t>
      </w:r>
    </w:p>
    <w:p w:rsidR="00C566A4" w:rsidRDefault="00C566A4" w:rsidP="00C566A4">
      <w:pPr>
        <w:jc w:val="center"/>
        <w:rPr>
          <w:szCs w:val="24"/>
          <w:lang w:bidi="he-IL"/>
        </w:rPr>
      </w:pPr>
    </w:p>
    <w:p w:rsidR="00C566A4" w:rsidRDefault="00C566A4" w:rsidP="00C566A4">
      <w:pPr>
        <w:rPr>
          <w:szCs w:val="24"/>
          <w:lang w:bidi="he-IL"/>
        </w:rPr>
      </w:pPr>
      <w:r>
        <w:rPr>
          <w:sz w:val="28"/>
          <w:lang w:bidi="he-IL"/>
        </w:rPr>
        <w:t xml:space="preserve">Background: </w:t>
      </w:r>
      <w:r w:rsidR="006F2DC9">
        <w:rPr>
          <w:sz w:val="28"/>
          <w:lang w:bidi="he-IL"/>
        </w:rPr>
        <w:t>As discussed earlier, language and literacy are intertwined. Stronger speakers are stronger writers…are stronger readers. Reading comprehension in stories is an important part of this learning process.</w:t>
      </w:r>
    </w:p>
    <w:p w:rsidR="00C566A4" w:rsidRDefault="00C566A4" w:rsidP="00C566A4">
      <w:pPr>
        <w:rPr>
          <w:sz w:val="28"/>
          <w:lang w:bidi="he-IL"/>
        </w:rPr>
      </w:pPr>
    </w:p>
    <w:p w:rsidR="003D4863" w:rsidRPr="003D4863" w:rsidRDefault="00C566A4" w:rsidP="00C566A4">
      <w:pPr>
        <w:rPr>
          <w:sz w:val="28"/>
          <w:lang w:bidi="he-IL"/>
        </w:rPr>
      </w:pPr>
      <w:r>
        <w:rPr>
          <w:sz w:val="28"/>
          <w:lang w:bidi="he-IL"/>
        </w:rPr>
        <w:t xml:space="preserve">Directions: </w:t>
      </w:r>
      <w:r w:rsidR="006F2DC9">
        <w:rPr>
          <w:sz w:val="28"/>
          <w:lang w:bidi="he-IL"/>
        </w:rPr>
        <w:t xml:space="preserve">Listen to your child as they describe what happened in a story you’ve read. What do they understand? What do they remember? </w:t>
      </w:r>
      <w:r w:rsidR="003D4863">
        <w:rPr>
          <w:sz w:val="28"/>
          <w:lang w:bidi="he-IL"/>
        </w:rPr>
        <w:t>Can they answer simple questions?</w:t>
      </w:r>
    </w:p>
    <w:p w:rsidR="00C566A4" w:rsidRPr="003D4863" w:rsidRDefault="003D4863" w:rsidP="00C566A4">
      <w:pPr>
        <w:rPr>
          <w:rFonts w:cs="Times New Roman"/>
          <w:sz w:val="28"/>
        </w:rPr>
      </w:pPr>
      <w:r w:rsidRPr="003D4863">
        <w:rPr>
          <w:rFonts w:cs="Times New Roman"/>
          <w:sz w:val="28"/>
        </w:rPr>
        <w:t xml:space="preserve">If your child has difficulty with remembering or discussing story details, make sure </w:t>
      </w:r>
      <w:r w:rsidRPr="003D4863">
        <w:rPr>
          <w:rFonts w:cs="Times New Roman"/>
          <w:b/>
          <w:sz w:val="28"/>
        </w:rPr>
        <w:t>you’re modeling</w:t>
      </w:r>
      <w:r w:rsidRPr="003D4863">
        <w:rPr>
          <w:rFonts w:cs="Times New Roman"/>
          <w:sz w:val="28"/>
        </w:rPr>
        <w:t xml:space="preserve"> how you discuss a story EVERY DAY.</w:t>
      </w:r>
      <w:r>
        <w:rPr>
          <w:rFonts w:cs="Times New Roman"/>
          <w:sz w:val="28"/>
        </w:rPr>
        <w:t xml:space="preserve"> </w:t>
      </w:r>
      <w:proofErr w:type="gramStart"/>
      <w:r>
        <w:rPr>
          <w:rFonts w:cs="Times New Roman"/>
          <w:sz w:val="28"/>
        </w:rPr>
        <w:t>Children  will</w:t>
      </w:r>
      <w:proofErr w:type="gramEnd"/>
      <w:r>
        <w:rPr>
          <w:rFonts w:cs="Times New Roman"/>
          <w:sz w:val="28"/>
        </w:rPr>
        <w:t xml:space="preserve"> develop many skills by seeing them modeled by an adult on a daily basis.</w:t>
      </w:r>
    </w:p>
    <w:p w:rsidR="00C566A4" w:rsidRDefault="00C566A4" w:rsidP="00C566A4">
      <w:pPr>
        <w:rPr>
          <w:sz w:val="48"/>
          <w:szCs w:val="48"/>
          <w:lang w:bidi="he-IL"/>
        </w:rPr>
      </w:pPr>
    </w:p>
    <w:p w:rsidR="00C566A4" w:rsidRDefault="00C566A4" w:rsidP="00C566A4">
      <w:pPr>
        <w:rPr>
          <w:sz w:val="48"/>
          <w:szCs w:val="48"/>
          <w:lang w:bidi="he-IL"/>
        </w:rPr>
      </w:pPr>
    </w:p>
    <w:p w:rsidR="00C566A4" w:rsidRDefault="00C566A4" w:rsidP="00C566A4">
      <w:pPr>
        <w:rPr>
          <w:sz w:val="48"/>
          <w:szCs w:val="48"/>
          <w:lang w:bidi="he-IL"/>
        </w:rPr>
      </w:pPr>
    </w:p>
    <w:p w:rsidR="003D4863" w:rsidRDefault="003D4863" w:rsidP="00C566A4">
      <w:pPr>
        <w:rPr>
          <w:sz w:val="48"/>
          <w:szCs w:val="48"/>
          <w:lang w:bidi="he-IL"/>
        </w:rPr>
      </w:pPr>
    </w:p>
    <w:p w:rsidR="003D4863" w:rsidRDefault="003D4863" w:rsidP="00C566A4">
      <w:pPr>
        <w:rPr>
          <w:sz w:val="48"/>
          <w:szCs w:val="48"/>
          <w:lang w:bidi="he-IL"/>
        </w:rPr>
      </w:pPr>
    </w:p>
    <w:p w:rsidR="003D4863" w:rsidRDefault="003D4863" w:rsidP="00C566A4">
      <w:pPr>
        <w:rPr>
          <w:sz w:val="48"/>
          <w:szCs w:val="48"/>
          <w:lang w:bidi="he-IL"/>
        </w:rPr>
      </w:pPr>
    </w:p>
    <w:p w:rsidR="003D4863" w:rsidRDefault="003D4863" w:rsidP="00C566A4">
      <w:pPr>
        <w:rPr>
          <w:sz w:val="48"/>
          <w:szCs w:val="48"/>
          <w:lang w:bidi="he-IL"/>
        </w:rPr>
      </w:pPr>
    </w:p>
    <w:p w:rsidR="003D4863" w:rsidRDefault="003D4863" w:rsidP="00C566A4">
      <w:pPr>
        <w:rPr>
          <w:sz w:val="48"/>
          <w:szCs w:val="48"/>
          <w:lang w:bidi="he-IL"/>
        </w:rPr>
      </w:pPr>
    </w:p>
    <w:p w:rsidR="003D4863" w:rsidRDefault="003D4863" w:rsidP="00C566A4">
      <w:pPr>
        <w:rPr>
          <w:sz w:val="48"/>
          <w:szCs w:val="48"/>
          <w:lang w:bidi="he-IL"/>
        </w:rPr>
      </w:pPr>
    </w:p>
    <w:p w:rsidR="003D4863" w:rsidRDefault="003D4863" w:rsidP="00C566A4">
      <w:pPr>
        <w:rPr>
          <w:sz w:val="48"/>
          <w:szCs w:val="48"/>
          <w:lang w:bidi="he-IL"/>
        </w:rPr>
      </w:pPr>
    </w:p>
    <w:p w:rsidR="003D4863" w:rsidRDefault="003D4863" w:rsidP="00C566A4">
      <w:pPr>
        <w:rPr>
          <w:sz w:val="48"/>
          <w:szCs w:val="48"/>
          <w:lang w:bidi="he-IL"/>
        </w:rPr>
      </w:pPr>
    </w:p>
    <w:p w:rsidR="003D4863" w:rsidRDefault="003D4863" w:rsidP="00C566A4">
      <w:pPr>
        <w:rPr>
          <w:sz w:val="48"/>
          <w:szCs w:val="48"/>
          <w:lang w:bidi="he-IL"/>
        </w:rPr>
      </w:pPr>
    </w:p>
    <w:p w:rsidR="003D4863" w:rsidRDefault="003D4863" w:rsidP="00C566A4">
      <w:pPr>
        <w:rPr>
          <w:sz w:val="48"/>
          <w:szCs w:val="48"/>
          <w:lang w:bidi="he-IL"/>
        </w:rPr>
      </w:pPr>
    </w:p>
    <w:p w:rsidR="003D4863" w:rsidRDefault="003D4863" w:rsidP="00C566A4">
      <w:pPr>
        <w:rPr>
          <w:sz w:val="48"/>
          <w:szCs w:val="48"/>
          <w:lang w:bidi="he-IL"/>
        </w:rPr>
      </w:pPr>
    </w:p>
    <w:p w:rsidR="003D4863" w:rsidRDefault="003D4863" w:rsidP="00C566A4">
      <w:pPr>
        <w:rPr>
          <w:sz w:val="48"/>
          <w:szCs w:val="48"/>
          <w:lang w:bidi="he-IL"/>
        </w:rPr>
      </w:pPr>
    </w:p>
    <w:p w:rsidR="003D4863" w:rsidRDefault="003D4863" w:rsidP="00C566A4">
      <w:pPr>
        <w:rPr>
          <w:sz w:val="48"/>
          <w:szCs w:val="48"/>
          <w:lang w:bidi="he-IL"/>
        </w:rPr>
      </w:pPr>
    </w:p>
    <w:p w:rsidR="003B41C6" w:rsidRDefault="003B41C6"/>
    <w:sectPr w:rsidR="003B41C6" w:rsidSect="00FE6EE3">
      <w:pgSz w:w="12240" w:h="15840"/>
      <w:pgMar w:top="432" w:right="432" w:bottom="432"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Ruehl">
    <w:panose1 w:val="020E050306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characterSpacingControl w:val="doNotCompress"/>
  <w:compat/>
  <w:rsids>
    <w:rsidRoot w:val="00C566A4"/>
    <w:rsid w:val="00370CED"/>
    <w:rsid w:val="003B41C6"/>
    <w:rsid w:val="003D4863"/>
    <w:rsid w:val="00535B88"/>
    <w:rsid w:val="00665CA0"/>
    <w:rsid w:val="006F2DC9"/>
    <w:rsid w:val="00A61A18"/>
    <w:rsid w:val="00C566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FrankRuehl"/>
        <w:sz w:val="24"/>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6A4"/>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66A4"/>
    <w:pPr>
      <w:ind w:left="720"/>
      <w:contextualSpacing/>
    </w:pPr>
  </w:style>
  <w:style w:type="paragraph" w:styleId="BalloonText">
    <w:name w:val="Balloon Text"/>
    <w:basedOn w:val="Normal"/>
    <w:link w:val="BalloonTextChar"/>
    <w:uiPriority w:val="99"/>
    <w:semiHidden/>
    <w:unhideWhenUsed/>
    <w:rsid w:val="00C566A4"/>
    <w:rPr>
      <w:rFonts w:ascii="Tahoma" w:hAnsi="Tahoma" w:cs="Tahoma"/>
      <w:sz w:val="16"/>
      <w:szCs w:val="16"/>
    </w:rPr>
  </w:style>
  <w:style w:type="character" w:customStyle="1" w:styleId="BalloonTextChar">
    <w:name w:val="Balloon Text Char"/>
    <w:basedOn w:val="DefaultParagraphFont"/>
    <w:link w:val="BalloonText"/>
    <w:uiPriority w:val="99"/>
    <w:semiHidden/>
    <w:rsid w:val="00C566A4"/>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4</Pages>
  <Words>427</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Joe</cp:lastModifiedBy>
  <cp:revision>3</cp:revision>
  <dcterms:created xsi:type="dcterms:W3CDTF">2012-11-25T18:08:00Z</dcterms:created>
  <dcterms:modified xsi:type="dcterms:W3CDTF">2012-11-25T19:11:00Z</dcterms:modified>
</cp:coreProperties>
</file>